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45BF0CAA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61</w:t>
      </w:r>
      <w:r w:rsidR="00192073">
        <w:t>9</w:t>
      </w:r>
      <w:r w:rsidR="007A7FEB">
        <w:t>8</w:t>
      </w:r>
    </w:p>
    <w:p w14:paraId="2C08619D" w14:textId="28CCAF7E" w:rsidR="007A7FEB" w:rsidRPr="007A7FEB" w:rsidRDefault="00192073" w:rsidP="007A7FEB">
      <w:pPr>
        <w:jc w:val="center"/>
      </w:pPr>
      <w:r w:rsidRPr="00192073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How to interpret SCL with Services element in the IED and in the </w:t>
      </w:r>
      <w:proofErr w:type="spellStart"/>
      <w:r w:rsidRPr="00192073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AccessPoint</w:t>
      </w:r>
      <w:proofErr w:type="spellEnd"/>
      <w:r w:rsidRPr="00192073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?</w:t>
      </w:r>
    </w:p>
    <w:p w14:paraId="72D9BE96" w14:textId="1D9C717F" w:rsidR="002276D6" w:rsidRDefault="00192073" w:rsidP="004B15FB">
      <w:pPr>
        <w:jc w:val="center"/>
      </w:pPr>
      <w:r>
        <w:t>December</w:t>
      </w:r>
      <w:r w:rsidR="007A7FEB">
        <w:t xml:space="preserve"> </w:t>
      </w:r>
      <w:r w:rsidR="002575B2">
        <w:t>1</w:t>
      </w:r>
      <w:r w:rsidR="007B6770">
        <w:t>6</w:t>
      </w:r>
      <w:r w:rsidR="0049339B">
        <w:t>, 2022</w:t>
      </w:r>
    </w:p>
    <w:p w14:paraId="3AC67BAB" w14:textId="77777777" w:rsidR="00DD45FA" w:rsidRDefault="00DD45F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1121F30" w14:textId="74026685" w:rsidR="00DD45FA" w:rsidRDefault="00DD45F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Update </w:t>
      </w:r>
      <w:r w:rsidR="00593DA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Server </w:t>
      </w:r>
      <w:r w:rsidR="009D7A43">
        <w:rPr>
          <w:rFonts w:ascii="Verdana" w:hAnsi="Verdana"/>
          <w:color w:val="333333"/>
          <w:sz w:val="18"/>
          <w:szCs w:val="18"/>
          <w:shd w:val="clear" w:color="auto" w:fill="FFFFFF"/>
        </w:rPr>
        <w:t>test procedure</w:t>
      </w:r>
      <w:r w:rsidR="002A5B7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to add </w:t>
      </w:r>
      <w:r w:rsidR="001E5D1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new </w:t>
      </w:r>
      <w:r w:rsidR="002A5B7C">
        <w:rPr>
          <w:rFonts w:ascii="Verdana" w:hAnsi="Verdana"/>
          <w:color w:val="333333"/>
          <w:sz w:val="18"/>
          <w:szCs w:val="18"/>
          <w:shd w:val="clear" w:color="auto" w:fill="FFFFFF"/>
        </w:rPr>
        <w:t>sCnf</w:t>
      </w:r>
      <w:r w:rsidR="007D2574">
        <w:rPr>
          <w:rFonts w:ascii="Verdana" w:hAnsi="Verdana"/>
          <w:color w:val="333333"/>
          <w:sz w:val="18"/>
          <w:szCs w:val="18"/>
          <w:shd w:val="clear" w:color="auto" w:fill="FFFFFF"/>
        </w:rPr>
        <w:t>66</w:t>
      </w:r>
    </w:p>
    <w:p w14:paraId="656ECAE8" w14:textId="77777777" w:rsidR="00650C33" w:rsidRDefault="00650C33" w:rsidP="00650C33">
      <w:pPr>
        <w:pStyle w:val="Titre3"/>
        <w:numPr>
          <w:ilvl w:val="0"/>
          <w:numId w:val="0"/>
        </w:numPr>
        <w:ind w:left="1077" w:hanging="1077"/>
      </w:pPr>
      <w:bookmarkStart w:id="0" w:name="_Toc57990303"/>
      <w:r w:rsidRPr="008E10B0">
        <w:t>A2</w:t>
      </w:r>
      <w:r>
        <w:t>.5</w:t>
      </w:r>
      <w:r w:rsidRPr="008E10B0">
        <w:tab/>
      </w:r>
      <w:r>
        <w:t>SCL IED Services section</w:t>
      </w:r>
      <w:bookmarkEnd w:id="0"/>
    </w:p>
    <w:p w14:paraId="666B122D" w14:textId="77777777" w:rsidR="00650C33" w:rsidRPr="00E96C5D" w:rsidRDefault="00650C33" w:rsidP="00650C33"/>
    <w:tbl>
      <w:tblPr>
        <w:tblStyle w:val="AbstractTestTableStyle"/>
        <w:tblW w:w="0" w:type="auto"/>
        <w:tblInd w:w="85" w:type="dxa"/>
        <w:tblLook w:val="0000" w:firstRow="0" w:lastRow="0" w:firstColumn="0" w:lastColumn="0" w:noHBand="0" w:noVBand="0"/>
      </w:tblPr>
      <w:tblGrid>
        <w:gridCol w:w="1081"/>
        <w:gridCol w:w="6388"/>
        <w:gridCol w:w="1506"/>
      </w:tblGrid>
      <w:tr w:rsidR="00650C33" w:rsidRPr="00D4121B" w14:paraId="0386A0F0" w14:textId="77777777" w:rsidTr="00252BAA">
        <w:tc>
          <w:tcPr>
            <w:tcW w:w="1081" w:type="dxa"/>
          </w:tcPr>
          <w:p w14:paraId="34A537C4" w14:textId="77777777" w:rsidR="00650C33" w:rsidRPr="00D4121B" w:rsidRDefault="00650C33" w:rsidP="00252BAA">
            <w:pPr>
              <w:rPr>
                <w:b/>
                <w:bCs/>
                <w:sz w:val="16"/>
                <w:szCs w:val="16"/>
              </w:rPr>
            </w:pPr>
            <w:r w:rsidRPr="00D4121B">
              <w:rPr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6388" w:type="dxa"/>
          </w:tcPr>
          <w:p w14:paraId="415937DD" w14:textId="77777777" w:rsidR="00650C33" w:rsidRPr="00D4121B" w:rsidRDefault="00650C33" w:rsidP="00252BAA">
            <w:pPr>
              <w:rPr>
                <w:b/>
                <w:bCs/>
                <w:sz w:val="16"/>
                <w:szCs w:val="16"/>
              </w:rPr>
            </w:pPr>
            <w:r w:rsidRPr="00D4121B">
              <w:rPr>
                <w:b/>
                <w:bCs/>
                <w:sz w:val="16"/>
                <w:szCs w:val="16"/>
              </w:rPr>
              <w:t>Test case description</w:t>
            </w:r>
          </w:p>
        </w:tc>
        <w:tc>
          <w:tcPr>
            <w:tcW w:w="1506" w:type="dxa"/>
          </w:tcPr>
          <w:p w14:paraId="16C0F513" w14:textId="77777777" w:rsidR="00650C33" w:rsidRPr="00D4121B" w:rsidRDefault="00650C33" w:rsidP="00252BAA">
            <w:pPr>
              <w:rPr>
                <w:b/>
                <w:bCs/>
                <w:sz w:val="16"/>
                <w:szCs w:val="16"/>
              </w:rPr>
            </w:pPr>
            <w:r w:rsidRPr="00D4121B">
              <w:rPr>
                <w:b/>
                <w:bCs/>
                <w:sz w:val="16"/>
                <w:szCs w:val="16"/>
              </w:rPr>
              <w:t>Verdict</w:t>
            </w:r>
          </w:p>
        </w:tc>
      </w:tr>
      <w:tr w:rsidR="00650C33" w:rsidRPr="00D4121B" w14:paraId="12628F09" w14:textId="77777777" w:rsidTr="00023F1D">
        <w:trPr>
          <w:trHeight w:val="929"/>
          <w:tblHeader w:val="0"/>
        </w:trPr>
        <w:tc>
          <w:tcPr>
            <w:tcW w:w="1081" w:type="dxa"/>
          </w:tcPr>
          <w:p w14:paraId="5ED8D228" w14:textId="4D90B9A1" w:rsidR="00650C33" w:rsidRPr="00D4121B" w:rsidRDefault="00650C33" w:rsidP="0025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sCnf66</w:t>
            </w:r>
          </w:p>
        </w:tc>
        <w:tc>
          <w:tcPr>
            <w:tcW w:w="6388" w:type="dxa"/>
          </w:tcPr>
          <w:p w14:paraId="3F03207F" w14:textId="0733DF55" w:rsidR="00650C33" w:rsidRPr="00CD0F87" w:rsidRDefault="00217B28" w:rsidP="00252B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Verify that </w:t>
            </w:r>
            <w:r w:rsidR="00DD1065">
              <w:rPr>
                <w:rFonts w:cs="Arial"/>
                <w:sz w:val="16"/>
                <w:szCs w:val="16"/>
              </w:rPr>
              <w:t xml:space="preserve">Services </w:t>
            </w:r>
            <w:r w:rsidR="006F3F8C">
              <w:rPr>
                <w:rFonts w:cs="Arial"/>
                <w:sz w:val="16"/>
                <w:szCs w:val="16"/>
              </w:rPr>
              <w:t xml:space="preserve">are not defined at IED and </w:t>
            </w:r>
            <w:proofErr w:type="spellStart"/>
            <w:r w:rsidR="006F3F8C">
              <w:rPr>
                <w:rFonts w:cs="Arial"/>
                <w:sz w:val="16"/>
                <w:szCs w:val="16"/>
              </w:rPr>
              <w:t>AccessPoint</w:t>
            </w:r>
            <w:proofErr w:type="spellEnd"/>
            <w:r w:rsidR="006F3F8C">
              <w:rPr>
                <w:rFonts w:cs="Arial"/>
                <w:sz w:val="16"/>
                <w:szCs w:val="16"/>
              </w:rPr>
              <w:t xml:space="preserve"> level</w:t>
            </w:r>
            <w:r w:rsidR="00B76423">
              <w:rPr>
                <w:rFonts w:cs="Arial"/>
                <w:sz w:val="16"/>
                <w:szCs w:val="16"/>
              </w:rPr>
              <w:t xml:space="preserve">s at the same time, except for </w:t>
            </w:r>
            <w:proofErr w:type="spellStart"/>
            <w:r w:rsidR="009A3B9B">
              <w:rPr>
                <w:rFonts w:cs="Arial"/>
                <w:sz w:val="16"/>
                <w:szCs w:val="16"/>
              </w:rPr>
              <w:t>ConfReportControl</w:t>
            </w:r>
            <w:r w:rsidR="00900949">
              <w:rPr>
                <w:rFonts w:cs="Arial"/>
                <w:sz w:val="16"/>
                <w:szCs w:val="16"/>
              </w:rPr>
              <w:t>.max</w:t>
            </w:r>
            <w:proofErr w:type="spellEnd"/>
            <w:r w:rsidR="0090094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900949">
              <w:rPr>
                <w:rFonts w:cs="Arial"/>
                <w:sz w:val="16"/>
                <w:szCs w:val="16"/>
              </w:rPr>
              <w:t>GOOSE.max</w:t>
            </w:r>
            <w:proofErr w:type="spellEnd"/>
            <w:r w:rsidR="00900949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="00900949">
              <w:rPr>
                <w:rFonts w:cs="Arial"/>
                <w:sz w:val="16"/>
                <w:szCs w:val="16"/>
              </w:rPr>
              <w:t>SMVsc.max</w:t>
            </w:r>
            <w:proofErr w:type="spellEnd"/>
            <w:r w:rsidR="0090094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900949">
              <w:rPr>
                <w:rFonts w:cs="Arial"/>
                <w:sz w:val="16"/>
                <w:szCs w:val="16"/>
              </w:rPr>
              <w:t>wchic</w:t>
            </w:r>
            <w:proofErr w:type="spellEnd"/>
            <w:r w:rsidR="00900949">
              <w:rPr>
                <w:rFonts w:cs="Arial"/>
                <w:sz w:val="16"/>
                <w:szCs w:val="16"/>
              </w:rPr>
              <w:t xml:space="preserve"> may be overwritten only with value 0 indicating the </w:t>
            </w:r>
            <w:r w:rsidR="00023F1D">
              <w:rPr>
                <w:rFonts w:cs="Arial"/>
                <w:sz w:val="16"/>
                <w:szCs w:val="16"/>
              </w:rPr>
              <w:t xml:space="preserve">deactivation of the service for a specific </w:t>
            </w:r>
            <w:proofErr w:type="spellStart"/>
            <w:r w:rsidR="00023F1D">
              <w:rPr>
                <w:rFonts w:cs="Arial"/>
                <w:sz w:val="16"/>
                <w:szCs w:val="16"/>
              </w:rPr>
              <w:t>AccessPoint</w:t>
            </w:r>
            <w:proofErr w:type="spellEnd"/>
            <w:r w:rsidR="002A2AB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06" w:type="dxa"/>
          </w:tcPr>
          <w:p w14:paraId="76028B6A" w14:textId="77777777" w:rsidR="00650C33" w:rsidRPr="00D4121B" w:rsidRDefault="00650C33" w:rsidP="00252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B6770">
              <w:rPr>
                <w:sz w:val="16"/>
                <w:szCs w:val="16"/>
              </w:rPr>
            </w:r>
            <w:r w:rsidR="007B677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D4121B">
              <w:rPr>
                <w:sz w:val="16"/>
                <w:szCs w:val="16"/>
              </w:rPr>
              <w:t xml:space="preserve"> Passed</w:t>
            </w:r>
          </w:p>
          <w:p w14:paraId="5AAB5532" w14:textId="77777777" w:rsidR="00650C33" w:rsidRPr="00D4121B" w:rsidRDefault="00650C33" w:rsidP="00252BAA">
            <w:pPr>
              <w:rPr>
                <w:sz w:val="16"/>
                <w:szCs w:val="16"/>
              </w:rPr>
            </w:pPr>
            <w:r w:rsidRPr="00D4121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21B">
              <w:rPr>
                <w:sz w:val="16"/>
                <w:szCs w:val="16"/>
              </w:rPr>
              <w:instrText xml:space="preserve"> FORMCHECKBOX </w:instrText>
            </w:r>
            <w:r w:rsidR="007B6770">
              <w:rPr>
                <w:sz w:val="16"/>
                <w:szCs w:val="16"/>
              </w:rPr>
            </w:r>
            <w:r w:rsidR="007B6770">
              <w:rPr>
                <w:sz w:val="16"/>
                <w:szCs w:val="16"/>
              </w:rPr>
              <w:fldChar w:fldCharType="separate"/>
            </w:r>
            <w:r w:rsidRPr="00D4121B">
              <w:rPr>
                <w:sz w:val="16"/>
                <w:szCs w:val="16"/>
              </w:rPr>
              <w:fldChar w:fldCharType="end"/>
            </w:r>
            <w:r w:rsidRPr="00D4121B">
              <w:rPr>
                <w:sz w:val="16"/>
                <w:szCs w:val="16"/>
              </w:rPr>
              <w:t xml:space="preserve"> Failed</w:t>
            </w:r>
          </w:p>
          <w:p w14:paraId="79F04A62" w14:textId="77777777" w:rsidR="00650C33" w:rsidRPr="00D4121B" w:rsidRDefault="00650C33" w:rsidP="00252BAA">
            <w:pPr>
              <w:rPr>
                <w:sz w:val="16"/>
                <w:szCs w:val="16"/>
              </w:rPr>
            </w:pPr>
            <w:r w:rsidRPr="00D4121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21B">
              <w:rPr>
                <w:sz w:val="16"/>
                <w:szCs w:val="16"/>
              </w:rPr>
              <w:instrText xml:space="preserve"> FORMCHECKBOX </w:instrText>
            </w:r>
            <w:r w:rsidR="007B6770">
              <w:rPr>
                <w:sz w:val="16"/>
                <w:szCs w:val="16"/>
              </w:rPr>
            </w:r>
            <w:r w:rsidR="007B6770">
              <w:rPr>
                <w:sz w:val="16"/>
                <w:szCs w:val="16"/>
              </w:rPr>
              <w:fldChar w:fldCharType="separate"/>
            </w:r>
            <w:r w:rsidRPr="00D4121B">
              <w:rPr>
                <w:sz w:val="16"/>
                <w:szCs w:val="16"/>
              </w:rPr>
              <w:fldChar w:fldCharType="end"/>
            </w:r>
            <w:r w:rsidRPr="00D4121B">
              <w:rPr>
                <w:sz w:val="16"/>
                <w:szCs w:val="16"/>
              </w:rPr>
              <w:t xml:space="preserve"> Inconclusive</w:t>
            </w:r>
          </w:p>
        </w:tc>
      </w:tr>
    </w:tbl>
    <w:p w14:paraId="21F0421F" w14:textId="77777777" w:rsidR="00294CBE" w:rsidRDefault="00294CBE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BB8223B" w14:textId="29350529" w:rsidR="00294CBE" w:rsidRDefault="00294CBE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925DA2C" w14:textId="77777777" w:rsidR="009F0A93" w:rsidRDefault="009F0A93" w:rsidP="0038181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451B086" w14:textId="77777777" w:rsidR="009F0A93" w:rsidRDefault="009F0A93" w:rsidP="0038181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D0F0513" w14:textId="5C2F796A" w:rsidR="00381810" w:rsidRDefault="00381810" w:rsidP="0038181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Update Client test procedure to add new sCnf7</w:t>
      </w:r>
    </w:p>
    <w:p w14:paraId="3F89D841" w14:textId="14ECC5B5" w:rsidR="00691FF0" w:rsidRDefault="00691FF0" w:rsidP="00691FF0">
      <w:pPr>
        <w:spacing w:afterLines="20" w:after="48" w:line="240" w:lineRule="auto"/>
        <w:rPr>
          <w:b/>
          <w:lang w:val="en-GB"/>
        </w:rPr>
      </w:pPr>
      <w:bookmarkStart w:id="1" w:name="_Toc404590338"/>
      <w:bookmarkStart w:id="2" w:name="_Toc409598286"/>
      <w:r w:rsidRPr="00575701">
        <w:rPr>
          <w:b/>
          <w:lang w:val="en-GB"/>
        </w:rPr>
        <w:t>A2</w:t>
      </w:r>
      <w:r w:rsidRPr="00575701">
        <w:rPr>
          <w:b/>
          <w:lang w:val="en-GB"/>
        </w:rPr>
        <w:tab/>
        <w:t>Configuration file (IEC 61850-6)</w:t>
      </w:r>
      <w:bookmarkEnd w:id="1"/>
      <w:bookmarkEnd w:id="2"/>
    </w:p>
    <w:p w14:paraId="5A696474" w14:textId="187565FA" w:rsidR="00691FF0" w:rsidRDefault="00691FF0" w:rsidP="00691FF0">
      <w:pPr>
        <w:spacing w:afterLines="20" w:after="48" w:line="240" w:lineRule="auto"/>
        <w:rPr>
          <w:b/>
          <w:lang w:val="en-GB"/>
        </w:rPr>
      </w:pPr>
    </w:p>
    <w:p w14:paraId="6AD5DC58" w14:textId="708976F2" w:rsidR="00691FF0" w:rsidRPr="00575701" w:rsidRDefault="00D6258B" w:rsidP="00691FF0">
      <w:pPr>
        <w:spacing w:afterLines="20" w:after="48" w:line="240" w:lineRule="auto"/>
        <w:rPr>
          <w:b/>
          <w:lang w:val="en-GB"/>
        </w:rPr>
      </w:pPr>
      <w:r>
        <w:t>ICD export test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811"/>
        <w:gridCol w:w="1843"/>
      </w:tblGrid>
      <w:tr w:rsidR="00691FF0" w:rsidRPr="00575701" w14:paraId="20897043" w14:textId="77777777" w:rsidTr="00252BAA">
        <w:tc>
          <w:tcPr>
            <w:tcW w:w="1101" w:type="dxa"/>
          </w:tcPr>
          <w:p w14:paraId="263A19F2" w14:textId="77777777" w:rsidR="00691FF0" w:rsidRPr="00575701" w:rsidRDefault="00691FF0" w:rsidP="00252BAA">
            <w:pPr>
              <w:spacing w:afterLines="20" w:after="48" w:line="240" w:lineRule="auto"/>
              <w:rPr>
                <w:b/>
                <w:bCs/>
                <w:lang w:val="en-GB"/>
              </w:rPr>
            </w:pPr>
            <w:r w:rsidRPr="00575701">
              <w:rPr>
                <w:b/>
                <w:bCs/>
                <w:lang w:val="en-GB"/>
              </w:rPr>
              <w:t>Id</w:t>
            </w:r>
          </w:p>
        </w:tc>
        <w:tc>
          <w:tcPr>
            <w:tcW w:w="5811" w:type="dxa"/>
          </w:tcPr>
          <w:p w14:paraId="1E022318" w14:textId="77777777" w:rsidR="00691FF0" w:rsidRPr="00575701" w:rsidRDefault="00691FF0" w:rsidP="00252BAA">
            <w:pPr>
              <w:spacing w:afterLines="20" w:after="48" w:line="240" w:lineRule="auto"/>
              <w:rPr>
                <w:b/>
                <w:bCs/>
                <w:lang w:val="en-GB"/>
              </w:rPr>
            </w:pPr>
            <w:r w:rsidRPr="00575701">
              <w:rPr>
                <w:b/>
                <w:bCs/>
                <w:lang w:val="en-GB"/>
              </w:rPr>
              <w:t>Test procedure</w:t>
            </w:r>
          </w:p>
        </w:tc>
        <w:tc>
          <w:tcPr>
            <w:tcW w:w="1843" w:type="dxa"/>
          </w:tcPr>
          <w:p w14:paraId="530922D0" w14:textId="77777777" w:rsidR="00691FF0" w:rsidRPr="00575701" w:rsidRDefault="00691FF0" w:rsidP="00252BAA">
            <w:pPr>
              <w:spacing w:afterLines="20" w:after="48" w:line="240" w:lineRule="auto"/>
              <w:rPr>
                <w:b/>
                <w:bCs/>
                <w:lang w:val="en-GB"/>
              </w:rPr>
            </w:pPr>
            <w:r w:rsidRPr="00575701">
              <w:rPr>
                <w:b/>
                <w:bCs/>
                <w:lang w:val="en-GB"/>
              </w:rPr>
              <w:t xml:space="preserve">Verdict  </w:t>
            </w:r>
          </w:p>
        </w:tc>
      </w:tr>
      <w:tr w:rsidR="00691FF0" w:rsidRPr="00ED7A36" w14:paraId="119AECD1" w14:textId="77777777" w:rsidTr="00252BAA">
        <w:tc>
          <w:tcPr>
            <w:tcW w:w="1101" w:type="dxa"/>
          </w:tcPr>
          <w:p w14:paraId="53A486FE" w14:textId="355834EA" w:rsidR="00691FF0" w:rsidRPr="00575701" w:rsidRDefault="00691FF0" w:rsidP="00252BAA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cCnf</w:t>
            </w:r>
            <w:r w:rsidR="00D6258B">
              <w:rPr>
                <w:lang w:val="en-GB"/>
              </w:rPr>
              <w:t>6</w:t>
            </w:r>
          </w:p>
        </w:tc>
        <w:tc>
          <w:tcPr>
            <w:tcW w:w="5811" w:type="dxa"/>
          </w:tcPr>
          <w:p w14:paraId="69DB9124" w14:textId="307F653E" w:rsidR="00691FF0" w:rsidRPr="00575701" w:rsidRDefault="00D6258B" w:rsidP="00252BAA">
            <w:pPr>
              <w:spacing w:afterLines="20" w:after="48" w:line="240" w:lineRule="auto"/>
              <w:rPr>
                <w:lang w:val="en-GB"/>
              </w:rPr>
            </w:pPr>
            <w:r w:rsidRPr="009F0A93">
              <w:rPr>
                <w:lang w:val="en-GB"/>
              </w:rPr>
              <w:t xml:space="preserve">Verify that Services are not defined at IED and </w:t>
            </w:r>
            <w:proofErr w:type="spellStart"/>
            <w:r w:rsidRPr="009F0A93">
              <w:rPr>
                <w:lang w:val="en-GB"/>
              </w:rPr>
              <w:t>AccessPoint</w:t>
            </w:r>
            <w:proofErr w:type="spellEnd"/>
            <w:r w:rsidRPr="009F0A93">
              <w:rPr>
                <w:lang w:val="en-GB"/>
              </w:rPr>
              <w:t xml:space="preserve"> levels at the same time</w:t>
            </w:r>
            <w:r w:rsidR="00183EB4">
              <w:rPr>
                <w:lang w:val="en-GB"/>
              </w:rPr>
              <w:t>.</w:t>
            </w:r>
          </w:p>
        </w:tc>
        <w:tc>
          <w:tcPr>
            <w:tcW w:w="1843" w:type="dxa"/>
          </w:tcPr>
          <w:p w14:paraId="275C0E3C" w14:textId="77777777" w:rsidR="00691FF0" w:rsidRPr="00575701" w:rsidRDefault="00691FF0" w:rsidP="00252BAA">
            <w:pPr>
              <w:spacing w:afterLines="20" w:after="48" w:line="240" w:lineRule="auto"/>
              <w:rPr>
                <w:lang w:val="en-GB"/>
              </w:rPr>
            </w:pPr>
          </w:p>
        </w:tc>
      </w:tr>
    </w:tbl>
    <w:p w14:paraId="3100F5B1" w14:textId="77777777" w:rsidR="00410B74" w:rsidRDefault="00410B7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sectPr w:rsidR="0041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CBD7" w14:textId="77777777" w:rsidR="00C73BA8" w:rsidRDefault="00C73BA8" w:rsidP="000B3A83">
      <w:pPr>
        <w:spacing w:after="0" w:line="240" w:lineRule="auto"/>
      </w:pPr>
      <w:r>
        <w:separator/>
      </w:r>
    </w:p>
  </w:endnote>
  <w:endnote w:type="continuationSeparator" w:id="0">
    <w:p w14:paraId="29CFDF95" w14:textId="77777777" w:rsidR="00C73BA8" w:rsidRDefault="00C73BA8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3D5A" w14:textId="77777777" w:rsidR="00C73BA8" w:rsidRDefault="00C73BA8" w:rsidP="000B3A83">
      <w:pPr>
        <w:spacing w:after="0" w:line="240" w:lineRule="auto"/>
      </w:pPr>
      <w:r>
        <w:separator/>
      </w:r>
    </w:p>
  </w:footnote>
  <w:footnote w:type="continuationSeparator" w:id="0">
    <w:p w14:paraId="47150B80" w14:textId="77777777" w:rsidR="00C73BA8" w:rsidRDefault="00C73BA8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34743"/>
    <w:multiLevelType w:val="multilevel"/>
    <w:tmpl w:val="614E5B54"/>
    <w:lvl w:ilvl="0">
      <w:start w:val="1"/>
      <w:numFmt w:val="decimal"/>
      <w:pStyle w:val="Titre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23F1D"/>
    <w:rsid w:val="000B3A83"/>
    <w:rsid w:val="00183EB4"/>
    <w:rsid w:val="00192073"/>
    <w:rsid w:val="001E5D1A"/>
    <w:rsid w:val="00217B28"/>
    <w:rsid w:val="002276D6"/>
    <w:rsid w:val="00231F8C"/>
    <w:rsid w:val="002575B2"/>
    <w:rsid w:val="00294CBE"/>
    <w:rsid w:val="002A2AB0"/>
    <w:rsid w:val="002A5B7C"/>
    <w:rsid w:val="002E5930"/>
    <w:rsid w:val="00302704"/>
    <w:rsid w:val="00381810"/>
    <w:rsid w:val="00410B74"/>
    <w:rsid w:val="00421889"/>
    <w:rsid w:val="0047145D"/>
    <w:rsid w:val="0049339B"/>
    <w:rsid w:val="004B15FB"/>
    <w:rsid w:val="00593DA6"/>
    <w:rsid w:val="00650C33"/>
    <w:rsid w:val="00691FF0"/>
    <w:rsid w:val="006F3F8C"/>
    <w:rsid w:val="007A7FEB"/>
    <w:rsid w:val="007B6770"/>
    <w:rsid w:val="007D2574"/>
    <w:rsid w:val="00900949"/>
    <w:rsid w:val="009A3B9B"/>
    <w:rsid w:val="009D7A43"/>
    <w:rsid w:val="009F0A93"/>
    <w:rsid w:val="00B51B9A"/>
    <w:rsid w:val="00B76423"/>
    <w:rsid w:val="00BB2A8A"/>
    <w:rsid w:val="00C73BA8"/>
    <w:rsid w:val="00D32D5C"/>
    <w:rsid w:val="00D6258B"/>
    <w:rsid w:val="00DD1065"/>
    <w:rsid w:val="00D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UCI Header 1,Section Title,essai 1,h1,1,_berschrift 1,titre 1"/>
    <w:basedOn w:val="Normal"/>
    <w:next w:val="Normal"/>
    <w:link w:val="Titre1C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Titre2">
    <w:name w:val="heading 2"/>
    <w:aliases w:val="Heading 2*,First Level Head,Titolo 21,Titre 2 "/>
    <w:basedOn w:val="Titre1"/>
    <w:next w:val="Normal"/>
    <w:link w:val="Titre2C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Titre3">
    <w:name w:val="heading 3"/>
    <w:aliases w:val="Second Level Head,Titolo 3MAX,h3"/>
    <w:basedOn w:val="Titre1"/>
    <w:next w:val="Normal"/>
    <w:link w:val="Titre3C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Titre4">
    <w:name w:val="heading 4"/>
    <w:aliases w:val="Third Level Head,Titolo 4MAX,h4"/>
    <w:basedOn w:val="Titre1"/>
    <w:next w:val="Normal"/>
    <w:link w:val="Titre4C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au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rpsdetexte">
    <w:name w:val="Body Text"/>
    <w:basedOn w:val="Normal"/>
    <w:link w:val="CorpsdetexteCar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Policepardfaut"/>
    <w:uiPriority w:val="99"/>
    <w:semiHidden/>
    <w:rsid w:val="00D32D5C"/>
  </w:style>
  <w:style w:type="character" w:customStyle="1" w:styleId="CorpsdetexteCar">
    <w:name w:val="Corps de texte Car"/>
    <w:basedOn w:val="Policepardfaut"/>
    <w:link w:val="Corpsdetexte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au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Titre1Car">
    <w:name w:val="Titre 1 Car"/>
    <w:aliases w:val="UCI Header 1 Car,Section Title Car,essai 1 Car,h1 Car,1 Car,_berschrift 1 Car,titre 1 Car"/>
    <w:basedOn w:val="Policepardfaut"/>
    <w:link w:val="Titre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Titre2Car">
    <w:name w:val="Titre 2 Car"/>
    <w:aliases w:val="Heading 2* Car,First Level Head Car,Titolo 21 Car,Titre 2  Car"/>
    <w:basedOn w:val="Policepardfaut"/>
    <w:link w:val="Titre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Titre3Car">
    <w:name w:val="Titre 3 Car"/>
    <w:aliases w:val="Second Level Head Car,Titolo 3MAX Car,h3 Car"/>
    <w:basedOn w:val="Policepardfaut"/>
    <w:link w:val="Titre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Titre4Car">
    <w:name w:val="Titre 4 Car"/>
    <w:aliases w:val="Third Level Head Car,Titolo 4MAX Car,h4 Car"/>
    <w:basedOn w:val="Policepardfaut"/>
    <w:link w:val="Titre4"/>
    <w:rsid w:val="00B51B9A"/>
    <w:rPr>
      <w:rFonts w:ascii="Arial" w:eastAsia="SimSu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Camille BLOCH</cp:lastModifiedBy>
  <cp:revision>32</cp:revision>
  <dcterms:created xsi:type="dcterms:W3CDTF">2022-03-08T15:45:00Z</dcterms:created>
  <dcterms:modified xsi:type="dcterms:W3CDTF">2022-12-16T09:01:00Z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  <property fmtid="{D5CDD505-2E9C-101B-9397-08002B2CF9AE}" pid="9" name="MSIP_Label_23f93e5f-d3c2-49a7-ba94-15405423c204_Enabled">
    <vt:lpwstr>true</vt:lpwstr>
  </property>
  <property fmtid="{D5CDD505-2E9C-101B-9397-08002B2CF9AE}" pid="10" name="MSIP_Label_23f93e5f-d3c2-49a7-ba94-15405423c204_SetDate">
    <vt:lpwstr>2022-12-13T14:36:47Z</vt:lpwstr>
  </property>
  <property fmtid="{D5CDD505-2E9C-101B-9397-08002B2CF9AE}" pid="11" name="MSIP_Label_23f93e5f-d3c2-49a7-ba94-15405423c204_Method">
    <vt:lpwstr>Standard</vt:lpwstr>
  </property>
  <property fmtid="{D5CDD505-2E9C-101B-9397-08002B2CF9AE}" pid="12" name="MSIP_Label_23f93e5f-d3c2-49a7-ba94-15405423c204_Name">
    <vt:lpwstr>SE Internal</vt:lpwstr>
  </property>
  <property fmtid="{D5CDD505-2E9C-101B-9397-08002B2CF9AE}" pid="13" name="MSIP_Label_23f93e5f-d3c2-49a7-ba94-15405423c204_SiteId">
    <vt:lpwstr>6e51e1ad-c54b-4b39-b598-0ffe9ae68fef</vt:lpwstr>
  </property>
  <property fmtid="{D5CDD505-2E9C-101B-9397-08002B2CF9AE}" pid="14" name="MSIP_Label_23f93e5f-d3c2-49a7-ba94-15405423c204_ActionId">
    <vt:lpwstr>68a87ba2-1132-4bd4-aa4d-b393f62013c7</vt:lpwstr>
  </property>
  <property fmtid="{D5CDD505-2E9C-101B-9397-08002B2CF9AE}" pid="15" name="MSIP_Label_23f93e5f-d3c2-49a7-ba94-15405423c204_ContentBits">
    <vt:lpwstr>2</vt:lpwstr>
  </property>
</Properties>
</file>