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7E8F084C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231F8C">
        <w:t>5</w:t>
      </w:r>
      <w:r w:rsidR="009A693E">
        <w:t>917</w:t>
      </w:r>
    </w:p>
    <w:p w14:paraId="6710A163" w14:textId="5E3A4EB4" w:rsidR="002E5930" w:rsidRDefault="00302704" w:rsidP="004B15FB">
      <w:pPr>
        <w:jc w:val="center"/>
      </w:pPr>
      <w:r>
        <w:t xml:space="preserve"> </w:t>
      </w:r>
      <w:proofErr w:type="spellStart"/>
      <w:r>
        <w:t>sGo</w:t>
      </w:r>
      <w:r w:rsidR="0049339B">
        <w:t>s</w:t>
      </w:r>
      <w:proofErr w:type="spellEnd"/>
      <w:r w:rsidR="009A693E">
        <w:t xml:space="preserve"> with report incase GOOSE publish is not supported (</w:t>
      </w:r>
      <w:r w:rsidR="002276D6">
        <w:t>Ed2Amd1 TP1.1</w:t>
      </w:r>
      <w:r w:rsidR="009A693E">
        <w:t>)</w:t>
      </w:r>
    </w:p>
    <w:p w14:paraId="72D9BE96" w14:textId="16B65309" w:rsidR="002276D6" w:rsidRDefault="009A693E" w:rsidP="004B15FB">
      <w:pPr>
        <w:jc w:val="center"/>
      </w:pPr>
      <w:r>
        <w:t>August 23</w:t>
      </w:r>
      <w:r w:rsidR="0049339B">
        <w:t>, 2022</w:t>
      </w:r>
    </w:p>
    <w:p w14:paraId="73401FD9" w14:textId="0271AC61" w:rsidR="002276D6" w:rsidRDefault="009A693E">
      <w:r>
        <w:rPr>
          <w:rFonts w:ascii="Verdana" w:hAnsi="Verdana"/>
          <w:color w:val="333333"/>
          <w:sz w:val="18"/>
          <w:szCs w:val="18"/>
          <w:shd w:val="clear" w:color="auto" w:fill="FFFFDD"/>
        </w:rPr>
        <w:t xml:space="preserve">Suggest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DD"/>
        </w:rPr>
        <w:t>to update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DD"/>
        </w:rPr>
        <w:t xml:space="preserve"> the description for some test cases of CB9b: GOOSE subscribe: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DD"/>
        </w:rPr>
        <w:t>'Expected result': "DUT updates the value and sends a GOOSE message with changed status value" =&gt; "DUT updates the changed status value"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DD"/>
        </w:rPr>
        <w:t>'Test description': "Test engineer configures the DUT with subscribed GOOSE (ping-pong mechanism)" =&gt; "Test engineer configures the DUT with the ping-pong mechanism ("the ping-pong mechanism" can either be using GOOSE or RCB)"</w:t>
      </w:r>
      <w:r w:rsidR="002276D6">
        <w:t>.</w:t>
      </w:r>
    </w:p>
    <w:p w14:paraId="0F9100AC" w14:textId="778FB7A9" w:rsidR="009A693E" w:rsidRDefault="009A693E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5F85BDD0" w14:textId="7B632A68" w:rsidR="00F23D8D" w:rsidRPr="00F23D8D" w:rsidRDefault="00F23D8D" w:rsidP="00F23D8D">
      <w:pPr>
        <w:pStyle w:val="BodyText"/>
      </w:pPr>
      <w:r w:rsidRPr="00F23D8D">
        <w:t xml:space="preserve">The “goose ping-pong mechanism” is specified in detail after the table of abstract test procedures. </w:t>
      </w:r>
      <w:r>
        <w:t xml:space="preserve">And then referred to in each test procedure. We don’t need to copy/clarify the mechanism </w:t>
      </w:r>
      <w:r w:rsidR="00052ADE">
        <w:t xml:space="preserve">details </w:t>
      </w:r>
      <w:r>
        <w:t>in each test procedure again. We just improve the following text:</w:t>
      </w:r>
    </w:p>
    <w:p w14:paraId="3F96AD26" w14:textId="127D6DB2" w:rsidR="00F23D8D" w:rsidRDefault="00F23D8D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41688DB1" w14:textId="79C2F3D6" w:rsidR="00F23D8D" w:rsidRPr="003139DB" w:rsidRDefault="00F23D8D" w:rsidP="00F23D8D">
      <w:pPr>
        <w:pStyle w:val="BodyText"/>
      </w:pPr>
      <w:r w:rsidRPr="003139DB">
        <w:t xml:space="preserve">To perform the </w:t>
      </w:r>
      <w:proofErr w:type="gramStart"/>
      <w:r w:rsidRPr="003139DB">
        <w:t>DUT</w:t>
      </w:r>
      <w:proofErr w:type="gramEnd"/>
      <w:r w:rsidRPr="003139DB">
        <w:t xml:space="preserve"> subscribe test procedures the DUT need to be configured </w:t>
      </w:r>
      <w:r w:rsidRPr="00F23D8D">
        <w:rPr>
          <w:color w:val="0070C0"/>
        </w:rPr>
        <w:t xml:space="preserve">with a GOOSE ping-pong mechanism </w:t>
      </w:r>
      <w:r w:rsidRPr="00F23D8D">
        <w:rPr>
          <w:color w:val="0070C0"/>
        </w:rPr>
        <w:t>as follows</w:t>
      </w:r>
      <w:r w:rsidRPr="003139DB">
        <w:t>:</w:t>
      </w:r>
    </w:p>
    <w:p w14:paraId="631089DA" w14:textId="77777777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 xml:space="preserve">a data value that is connected to a subscribed GOOSE member, </w:t>
      </w:r>
      <w:proofErr w:type="gramStart"/>
      <w:r w:rsidRPr="003139DB">
        <w:t>e.g.</w:t>
      </w:r>
      <w:proofErr w:type="gramEnd"/>
      <w:r w:rsidRPr="003139DB">
        <w:t xml:space="preserve"> GGIO.SPS01</w:t>
      </w:r>
    </w:p>
    <w:p w14:paraId="0C856623" w14:textId="77777777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a data set that contains the value of this data point</w:t>
      </w:r>
    </w:p>
    <w:p w14:paraId="74ABFC71" w14:textId="5DE55F3E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a GoCB that publishes this data set or a RCB that sends a data change/quality change report</w:t>
      </w:r>
    </w:p>
    <w:p w14:paraId="05006FF1" w14:textId="77777777" w:rsidR="00F23D8D" w:rsidRPr="003139DB" w:rsidRDefault="00F23D8D" w:rsidP="00F23D8D">
      <w:pPr>
        <w:pStyle w:val="BodyText"/>
        <w:numPr>
          <w:ilvl w:val="0"/>
          <w:numId w:val="24"/>
        </w:numPr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the subscribed GOOSE messages have variable length encoding unless specified otherwise (sGos9)</w:t>
      </w:r>
    </w:p>
    <w:p w14:paraId="7CD331CF" w14:textId="77777777" w:rsidR="00F23D8D" w:rsidRPr="003139DB" w:rsidRDefault="00F23D8D" w:rsidP="00F23D8D">
      <w:pPr>
        <w:pStyle w:val="BodyText"/>
        <w:tabs>
          <w:tab w:val="clear" w:pos="288"/>
          <w:tab w:val="clear" w:pos="1077"/>
          <w:tab w:val="clear" w:pos="1326"/>
          <w:tab w:val="clear" w:pos="7920"/>
        </w:tabs>
        <w:spacing w:before="40" w:line="280" w:lineRule="atLeast"/>
      </w:pPr>
      <w:r w:rsidRPr="003139DB">
        <w:t>As such the analyzer trace files contain the proof when a subscribed GOOSE message is processed.</w:t>
      </w:r>
    </w:p>
    <w:p w14:paraId="70E5F803" w14:textId="77777777" w:rsidR="00F23D8D" w:rsidRDefault="00F23D8D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42F7F05D" w14:textId="77777777" w:rsidR="00F23D8D" w:rsidRPr="009A693E" w:rsidRDefault="00F23D8D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3139DB" w14:paraId="03FB0A2E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4B8558EA" w14:textId="77777777" w:rsidR="009A693E" w:rsidRPr="003139DB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0" w:name="_Hlk29387723"/>
            <w:r w:rsidRPr="003139DB">
              <w:rPr>
                <w:b/>
                <w:bCs/>
                <w:szCs w:val="16"/>
              </w:rPr>
              <w:t>sGos1</w:t>
            </w:r>
          </w:p>
        </w:tc>
        <w:tc>
          <w:tcPr>
            <w:tcW w:w="6747" w:type="dxa"/>
            <w:vAlign w:val="center"/>
          </w:tcPr>
          <w:p w14:paraId="55B0F8F3" w14:textId="77777777" w:rsidR="009A693E" w:rsidRPr="003139DB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GOOSE message with/without VLAN and Reserverd1 R&gt;0</w:t>
            </w:r>
          </w:p>
        </w:tc>
        <w:tc>
          <w:tcPr>
            <w:tcW w:w="1417" w:type="dxa"/>
          </w:tcPr>
          <w:p w14:paraId="014B6A5B" w14:textId="77777777" w:rsidR="009A693E" w:rsidRPr="003139DB" w:rsidRDefault="009A693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53BE400" w14:textId="77777777" w:rsidR="009A693E" w:rsidRPr="003139DB" w:rsidRDefault="009A693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5A69DA8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A693E" w:rsidRPr="003139DB" w14:paraId="3F4F0CB7" w14:textId="77777777" w:rsidTr="005E7308">
        <w:trPr>
          <w:trHeight w:val="20"/>
        </w:trPr>
        <w:tc>
          <w:tcPr>
            <w:tcW w:w="9639" w:type="dxa"/>
            <w:gridSpan w:val="3"/>
          </w:tcPr>
          <w:p w14:paraId="50C23983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46253646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B</w:t>
            </w:r>
          </w:p>
          <w:p w14:paraId="1C9FF38C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PIXIT: Gs8</w:t>
            </w:r>
          </w:p>
        </w:tc>
      </w:tr>
      <w:tr w:rsidR="009A693E" w:rsidRPr="003139DB" w14:paraId="0546F58C" w14:textId="77777777" w:rsidTr="005E7308">
        <w:trPr>
          <w:trHeight w:val="73"/>
        </w:trPr>
        <w:tc>
          <w:tcPr>
            <w:tcW w:w="9639" w:type="dxa"/>
            <w:gridSpan w:val="3"/>
          </w:tcPr>
          <w:p w14:paraId="56A78D90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74EEB948" w14:textId="1D9FCAFC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1,2,3,4.</w:t>
            </w:r>
            <w:r w:rsidRPr="003139DB">
              <w:rPr>
                <w:szCs w:val="16"/>
              </w:rPr>
              <w:tab/>
              <w:t>DUT updates the value and sends a GOOSE message</w:t>
            </w:r>
            <w:r>
              <w:rPr>
                <w:szCs w:val="16"/>
              </w:rPr>
              <w:t xml:space="preserve"> </w:t>
            </w:r>
            <w:r w:rsidRPr="009A693E">
              <w:rPr>
                <w:color w:val="0070C0"/>
                <w:szCs w:val="16"/>
              </w:rPr>
              <w:t xml:space="preserve">or </w:t>
            </w:r>
            <w:r>
              <w:rPr>
                <w:color w:val="0070C0"/>
                <w:szCs w:val="16"/>
              </w:rPr>
              <w:t>R</w:t>
            </w:r>
            <w:r w:rsidRPr="009A693E">
              <w:rPr>
                <w:color w:val="0070C0"/>
                <w:szCs w:val="16"/>
              </w:rPr>
              <w:t xml:space="preserve">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9A693E" w:rsidRPr="003139DB" w14:paraId="3442D33E" w14:textId="77777777" w:rsidTr="005E7308">
        <w:trPr>
          <w:trHeight w:val="408"/>
        </w:trPr>
        <w:tc>
          <w:tcPr>
            <w:tcW w:w="9639" w:type="dxa"/>
            <w:gridSpan w:val="3"/>
          </w:tcPr>
          <w:p w14:paraId="0E46AF0A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48B5C86E" w14:textId="2D9002C2" w:rsidR="009A693E" w:rsidRPr="003139DB" w:rsidRDefault="009A693E" w:rsidP="005E7308">
            <w:pPr>
              <w:tabs>
                <w:tab w:val="left" w:pos="426"/>
              </w:tabs>
              <w:rPr>
                <w:caps/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subscribed </w:t>
            </w:r>
            <w:r w:rsidRPr="00052ADE">
              <w:rPr>
                <w:color w:val="0070C0"/>
                <w:szCs w:val="16"/>
              </w:rPr>
              <w:t xml:space="preserve">GOOSE ping-pong mechanism </w:t>
            </w:r>
            <w:r w:rsidRPr="003139DB">
              <w:rPr>
                <w:szCs w:val="16"/>
              </w:rPr>
              <w:t>with destination MAC-Address in the recommended range and Reserved fields all zero</w:t>
            </w:r>
          </w:p>
          <w:p w14:paraId="00D70DD7" w14:textId="77777777" w:rsidR="009A693E" w:rsidRPr="003139DB" w:rsidRDefault="009A693E" w:rsidP="005E7308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1.</w:t>
            </w:r>
            <w:r w:rsidRPr="003139DB">
              <w:rPr>
                <w:sz w:val="16"/>
                <w:szCs w:val="16"/>
              </w:rPr>
              <w:tab/>
              <w:t>Publisher sends GOOSE message with new data value with the VLAN tag</w:t>
            </w:r>
          </w:p>
          <w:p w14:paraId="553A9778" w14:textId="77777777" w:rsidR="009A693E" w:rsidRPr="003139DB" w:rsidRDefault="009A693E" w:rsidP="005E7308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2.</w:t>
            </w:r>
            <w:r w:rsidRPr="003139DB">
              <w:rPr>
                <w:sz w:val="16"/>
                <w:szCs w:val="16"/>
              </w:rPr>
              <w:tab/>
              <w:t>Publisher sends GOOSE message with new data value without the VLAN tag</w:t>
            </w:r>
          </w:p>
          <w:p w14:paraId="43D1B06F" w14:textId="77777777" w:rsidR="009A693E" w:rsidRPr="003139DB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3.</w:t>
            </w:r>
            <w:r w:rsidRPr="003139DB">
              <w:rPr>
                <w:szCs w:val="16"/>
              </w:rPr>
              <w:tab/>
              <w:t>Publisher sends GOOSE message with new data value with VLAN ID = 0</w:t>
            </w:r>
          </w:p>
          <w:p w14:paraId="5E6A6F75" w14:textId="77777777" w:rsidR="009A693E" w:rsidRPr="003139DB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4.</w:t>
            </w:r>
            <w:r w:rsidRPr="003139DB">
              <w:rPr>
                <w:szCs w:val="16"/>
              </w:rPr>
              <w:tab/>
              <w:t>Publisher sends GOOSE message with new data value with the VLAN tag and Reserved1 R not zero</w:t>
            </w:r>
          </w:p>
        </w:tc>
      </w:tr>
      <w:tr w:rsidR="009A693E" w:rsidRPr="003139DB" w14:paraId="34A0873A" w14:textId="77777777" w:rsidTr="005E7308">
        <w:trPr>
          <w:trHeight w:val="41"/>
        </w:trPr>
        <w:tc>
          <w:tcPr>
            <w:tcW w:w="9639" w:type="dxa"/>
            <w:gridSpan w:val="3"/>
          </w:tcPr>
          <w:p w14:paraId="02AEAF0B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027DF159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</w:p>
        </w:tc>
      </w:tr>
      <w:bookmarkEnd w:id="0"/>
    </w:tbl>
    <w:p w14:paraId="1B0F0BEC" w14:textId="2B492F3B" w:rsidR="002276D6" w:rsidRDefault="002276D6"/>
    <w:tbl>
      <w:tblPr>
        <w:tblStyle w:val="TestCaseTableStyle"/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3139DB" w14:paraId="748A4DC5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63C2B36C" w14:textId="77777777" w:rsidR="009A693E" w:rsidRPr="003139DB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lastRenderedPageBreak/>
              <w:t>sGos8</w:t>
            </w:r>
          </w:p>
        </w:tc>
        <w:tc>
          <w:tcPr>
            <w:tcW w:w="6747" w:type="dxa"/>
            <w:vAlign w:val="center"/>
          </w:tcPr>
          <w:p w14:paraId="3F6A3011" w14:textId="77777777" w:rsidR="009A693E" w:rsidRPr="003139DB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 xml:space="preserve">Subscribe GOOSE message with non-1 as </w:t>
            </w:r>
            <w:proofErr w:type="spellStart"/>
            <w:r w:rsidRPr="003139DB">
              <w:rPr>
                <w:b/>
                <w:bCs/>
                <w:szCs w:val="16"/>
              </w:rPr>
              <w:t>boolean</w:t>
            </w:r>
            <w:proofErr w:type="spellEnd"/>
            <w:r w:rsidRPr="003139DB">
              <w:rPr>
                <w:b/>
                <w:bCs/>
                <w:szCs w:val="16"/>
              </w:rPr>
              <w:t xml:space="preserve"> “true” value</w:t>
            </w:r>
          </w:p>
        </w:tc>
        <w:tc>
          <w:tcPr>
            <w:tcW w:w="1417" w:type="dxa"/>
          </w:tcPr>
          <w:p w14:paraId="67C2E35A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3A98D21B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13C12A8E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9A693E" w:rsidRPr="003139DB" w14:paraId="1041AA14" w14:textId="77777777" w:rsidTr="005E7308">
        <w:trPr>
          <w:trHeight w:val="20"/>
        </w:trPr>
        <w:tc>
          <w:tcPr>
            <w:tcW w:w="9639" w:type="dxa"/>
            <w:gridSpan w:val="3"/>
          </w:tcPr>
          <w:p w14:paraId="78D663A4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53B98C21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</w:t>
            </w:r>
          </w:p>
        </w:tc>
      </w:tr>
      <w:tr w:rsidR="009A693E" w:rsidRPr="003139DB" w14:paraId="194088D4" w14:textId="77777777" w:rsidTr="005E7308">
        <w:trPr>
          <w:trHeight w:val="73"/>
        </w:trPr>
        <w:tc>
          <w:tcPr>
            <w:tcW w:w="9639" w:type="dxa"/>
            <w:gridSpan w:val="3"/>
          </w:tcPr>
          <w:p w14:paraId="42267DCF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59B53F0C" w14:textId="3347121C" w:rsidR="009A693E" w:rsidRPr="003139DB" w:rsidRDefault="009A693E" w:rsidP="009A693E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3139DB">
              <w:rPr>
                <w:sz w:val="16"/>
                <w:szCs w:val="16"/>
              </w:rPr>
              <w:t>with status value true (any value &gt;0)</w:t>
            </w:r>
          </w:p>
        </w:tc>
      </w:tr>
      <w:tr w:rsidR="009A693E" w:rsidRPr="003139DB" w14:paraId="6C871EAF" w14:textId="77777777" w:rsidTr="005E7308">
        <w:trPr>
          <w:trHeight w:val="408"/>
        </w:trPr>
        <w:tc>
          <w:tcPr>
            <w:tcW w:w="9639" w:type="dxa"/>
            <w:gridSpan w:val="3"/>
          </w:tcPr>
          <w:p w14:paraId="5BCDDBD8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377DB78" w14:textId="4782A7A0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subscribed </w:t>
            </w:r>
            <w:r w:rsidRPr="00052ADE">
              <w:rPr>
                <w:color w:val="0070C0"/>
                <w:szCs w:val="16"/>
              </w:rPr>
              <w:t xml:space="preserve">GOOSE ping-pong mechanism </w:t>
            </w:r>
          </w:p>
          <w:p w14:paraId="282B3096" w14:textId="77777777" w:rsidR="009A693E" w:rsidRPr="003139DB" w:rsidRDefault="009A693E" w:rsidP="009A693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 message with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“false” as value 0x00</w:t>
            </w:r>
          </w:p>
          <w:p w14:paraId="1BF3A17E" w14:textId="77777777" w:rsidR="009A693E" w:rsidRPr="003139DB" w:rsidRDefault="009A693E" w:rsidP="009A693E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Publisher sends GOOSE message with</w:t>
            </w:r>
            <w:r w:rsidRPr="003139D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“true” as value 0x02</w:t>
            </w:r>
          </w:p>
        </w:tc>
      </w:tr>
      <w:tr w:rsidR="009A693E" w:rsidRPr="003139DB" w14:paraId="294E9883" w14:textId="77777777" w:rsidTr="005E7308">
        <w:trPr>
          <w:trHeight w:val="41"/>
        </w:trPr>
        <w:tc>
          <w:tcPr>
            <w:tcW w:w="9639" w:type="dxa"/>
            <w:gridSpan w:val="3"/>
          </w:tcPr>
          <w:p w14:paraId="16B11D75" w14:textId="77777777" w:rsidR="009A693E" w:rsidRPr="003139DB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23C3CAFA" w14:textId="77777777" w:rsidR="009A693E" w:rsidRPr="003139DB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Note the goal is to verify that the subscriber accepts any </w:t>
            </w:r>
            <w:proofErr w:type="spellStart"/>
            <w:r w:rsidRPr="003139DB">
              <w:rPr>
                <w:szCs w:val="16"/>
              </w:rPr>
              <w:t>boolean</w:t>
            </w:r>
            <w:proofErr w:type="spellEnd"/>
            <w:r w:rsidRPr="003139DB">
              <w:rPr>
                <w:szCs w:val="16"/>
              </w:rPr>
              <w:t xml:space="preserve"> value &gt;0 as “true”</w:t>
            </w:r>
          </w:p>
        </w:tc>
      </w:tr>
    </w:tbl>
    <w:p w14:paraId="31A5C3C0" w14:textId="594560DD" w:rsidR="009A693E" w:rsidRPr="009A693E" w:rsidRDefault="009A693E"/>
    <w:tbl>
      <w:tblPr>
        <w:tblStyle w:val="TestCaseTableStyle"/>
        <w:tblW w:w="963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6747"/>
        <w:gridCol w:w="1417"/>
      </w:tblGrid>
      <w:tr w:rsidR="009A693E" w:rsidRPr="009A693E" w14:paraId="4BC79680" w14:textId="77777777" w:rsidTr="005E7308">
        <w:trPr>
          <w:trHeight w:val="44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BB2C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9A693E">
              <w:rPr>
                <w:rFonts w:cs="Arial"/>
                <w:b/>
                <w:bCs/>
                <w:szCs w:val="16"/>
              </w:rPr>
              <w:t>sGos9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6BE9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16"/>
              </w:rPr>
            </w:pPr>
            <w:r w:rsidRPr="009A693E">
              <w:rPr>
                <w:rFonts w:cs="Arial"/>
                <w:b/>
                <w:bCs/>
                <w:szCs w:val="16"/>
              </w:rPr>
              <w:t>Subscribe GOOSE message with “fixed length” GOOSE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BD2F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eastAsia="SimSun" w:cs="Arial"/>
                <w:szCs w:val="16"/>
              </w:rPr>
            </w:r>
            <w:r w:rsidR="00052ADE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Passed</w:t>
            </w:r>
          </w:p>
          <w:p w14:paraId="76549182" w14:textId="77777777" w:rsidR="009A693E" w:rsidRPr="009A693E" w:rsidRDefault="009A693E" w:rsidP="005E730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eastAsia="SimSun" w:cs="Arial"/>
                <w:szCs w:val="16"/>
              </w:rPr>
            </w:r>
            <w:r w:rsidR="00052ADE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Failed</w:t>
            </w:r>
          </w:p>
          <w:p w14:paraId="255F1579" w14:textId="77777777" w:rsidR="009A693E" w:rsidRPr="009A693E" w:rsidRDefault="009A693E" w:rsidP="005E7308">
            <w:pPr>
              <w:tabs>
                <w:tab w:val="left" w:pos="426"/>
              </w:tabs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9A693E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eastAsia="SimSun" w:cs="Arial"/>
                <w:szCs w:val="16"/>
              </w:rPr>
            </w:r>
            <w:r w:rsidR="00052ADE">
              <w:rPr>
                <w:rFonts w:eastAsia="SimSun" w:cs="Arial"/>
                <w:szCs w:val="16"/>
              </w:rPr>
              <w:fldChar w:fldCharType="separate"/>
            </w:r>
            <w:r w:rsidRPr="009A693E">
              <w:rPr>
                <w:rFonts w:eastAsia="SimSun" w:cs="Arial"/>
                <w:szCs w:val="16"/>
              </w:rPr>
              <w:fldChar w:fldCharType="end"/>
            </w:r>
            <w:r w:rsidRPr="009A693E">
              <w:rPr>
                <w:rFonts w:cs="Arial"/>
                <w:szCs w:val="16"/>
              </w:rPr>
              <w:t xml:space="preserve"> Inconclusive</w:t>
            </w:r>
          </w:p>
        </w:tc>
      </w:tr>
      <w:tr w:rsidR="009A693E" w:rsidRPr="009A693E" w14:paraId="411ABA40" w14:textId="77777777" w:rsidTr="005E7308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AA5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IEC 61850-7-2 Subclause 18.2.3</w:t>
            </w:r>
          </w:p>
          <w:p w14:paraId="7D6A863A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IEC 61850-8-1 Subclause A.3</w:t>
            </w:r>
          </w:p>
          <w:p w14:paraId="7AAC5A8D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PIXIT Gs8</w:t>
            </w:r>
          </w:p>
        </w:tc>
      </w:tr>
      <w:tr w:rsidR="009A693E" w:rsidRPr="009A693E" w14:paraId="3E9D69E8" w14:textId="77777777" w:rsidTr="005E7308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F9C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9A693E">
              <w:rPr>
                <w:rFonts w:cs="Arial"/>
                <w:szCs w:val="16"/>
                <w:u w:val="single"/>
              </w:rPr>
              <w:t>Expected result</w:t>
            </w:r>
          </w:p>
          <w:p w14:paraId="64E6EB10" w14:textId="0F326184" w:rsidR="009A693E" w:rsidRPr="009A693E" w:rsidRDefault="009A693E" w:rsidP="009A693E">
            <w:pPr>
              <w:numPr>
                <w:ilvl w:val="0"/>
                <w:numId w:val="12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 xml:space="preserve">DUT updates the value and sends a GOOSE message </w:t>
            </w:r>
            <w:r w:rsidRPr="009A693E">
              <w:rPr>
                <w:rFonts w:cs="Arial"/>
                <w:color w:val="0070C0"/>
                <w:szCs w:val="16"/>
              </w:rPr>
              <w:t xml:space="preserve">or Report </w:t>
            </w:r>
            <w:r w:rsidRPr="009A693E">
              <w:rPr>
                <w:rFonts w:cs="Arial"/>
                <w:szCs w:val="16"/>
              </w:rPr>
              <w:t>with changed integer value</w:t>
            </w:r>
          </w:p>
          <w:p w14:paraId="09D4AA7E" w14:textId="56E57CD4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ascii="Arial" w:hAnsi="Arial" w:cs="Arial"/>
                <w:szCs w:val="16"/>
              </w:rPr>
              <w:t xml:space="preserve">4.    </w:t>
            </w:r>
            <w:r w:rsidRPr="009A693E">
              <w:rPr>
                <w:rFonts w:cs="Arial"/>
                <w:szCs w:val="16"/>
              </w:rPr>
              <w:t xml:space="preserve"> DUT updates the value and sends a GOOSE message </w:t>
            </w:r>
            <w:r w:rsidRPr="009A693E">
              <w:rPr>
                <w:rFonts w:cs="Arial"/>
                <w:color w:val="0070C0"/>
                <w:szCs w:val="16"/>
              </w:rPr>
              <w:t xml:space="preserve">or Report </w:t>
            </w:r>
            <w:r w:rsidRPr="009A693E">
              <w:rPr>
                <w:rFonts w:cs="Arial"/>
                <w:szCs w:val="16"/>
              </w:rPr>
              <w:t xml:space="preserve">with changed </w:t>
            </w:r>
            <w:proofErr w:type="spellStart"/>
            <w:r w:rsidRPr="009A693E">
              <w:rPr>
                <w:rFonts w:cs="Arial"/>
                <w:szCs w:val="16"/>
              </w:rPr>
              <w:t>boolean</w:t>
            </w:r>
            <w:proofErr w:type="spellEnd"/>
            <w:r w:rsidRPr="009A693E">
              <w:rPr>
                <w:rFonts w:cs="Arial"/>
                <w:szCs w:val="16"/>
              </w:rPr>
              <w:t xml:space="preserve"> value</w:t>
            </w:r>
          </w:p>
        </w:tc>
      </w:tr>
      <w:tr w:rsidR="009A693E" w:rsidRPr="009A693E" w14:paraId="7D49D14D" w14:textId="77777777" w:rsidTr="005E730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3B8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9A693E">
              <w:rPr>
                <w:rFonts w:cs="Arial"/>
                <w:szCs w:val="16"/>
                <w:u w:val="single"/>
              </w:rPr>
              <w:t>Test description</w:t>
            </w:r>
          </w:p>
          <w:p w14:paraId="44054CE6" w14:textId="2151CC16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 xml:space="preserve">Test engineer configures the DUT with subscribed </w:t>
            </w:r>
            <w:r w:rsidRPr="00052ADE">
              <w:rPr>
                <w:rFonts w:cs="Arial"/>
                <w:color w:val="0070C0"/>
                <w:szCs w:val="16"/>
              </w:rPr>
              <w:t xml:space="preserve">GOOSE ping-pong mechanism </w:t>
            </w:r>
            <w:r w:rsidRPr="009A693E">
              <w:rPr>
                <w:rFonts w:cs="Arial"/>
                <w:szCs w:val="16"/>
              </w:rPr>
              <w:t xml:space="preserve">containing a “Beh” structure and an integer value and a </w:t>
            </w:r>
            <w:proofErr w:type="spellStart"/>
            <w:r w:rsidRPr="009A693E">
              <w:rPr>
                <w:rFonts w:cs="Arial"/>
                <w:szCs w:val="16"/>
              </w:rPr>
              <w:t>boolean</w:t>
            </w:r>
            <w:proofErr w:type="spellEnd"/>
            <w:r w:rsidRPr="009A693E">
              <w:rPr>
                <w:rFonts w:cs="Arial"/>
                <w:szCs w:val="16"/>
              </w:rPr>
              <w:t xml:space="preserve"> value. The pong dataset need not contain every ping attribute.</w:t>
            </w:r>
          </w:p>
          <w:p w14:paraId="1A63F257" w14:textId="77777777" w:rsidR="009A693E" w:rsidRPr="009A693E" w:rsidRDefault="009A693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When INS or ENS subscribe is supported (PIXIT Gs8)</w:t>
            </w:r>
          </w:p>
          <w:p w14:paraId="0754C4D5" w14:textId="77777777" w:rsidR="009A693E" w:rsidRPr="009A693E" w:rsidRDefault="009A693E" w:rsidP="009A693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9A693E">
              <w:rPr>
                <w:rFonts w:cs="Arial"/>
                <w:sz w:val="16"/>
                <w:szCs w:val="16"/>
              </w:rPr>
              <w:t>Publisher sends “fixed length” GOOSE with initial integer value</w:t>
            </w:r>
          </w:p>
          <w:p w14:paraId="5A0FCEF5" w14:textId="77777777" w:rsidR="009A693E" w:rsidRPr="009A693E" w:rsidRDefault="009A693E" w:rsidP="009A693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9A693E">
              <w:rPr>
                <w:rFonts w:cs="Arial"/>
                <w:sz w:val="16"/>
                <w:szCs w:val="16"/>
              </w:rPr>
              <w:t>Publisher sends “fixed length” GOOSE with other integer value</w:t>
            </w:r>
          </w:p>
          <w:p w14:paraId="2B8373F5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When INS subscribe is not supported</w:t>
            </w:r>
          </w:p>
          <w:p w14:paraId="6D044782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3.</w:t>
            </w:r>
            <w:r w:rsidRPr="009A693E">
              <w:rPr>
                <w:rFonts w:cs="Arial"/>
                <w:szCs w:val="16"/>
              </w:rPr>
              <w:tab/>
              <w:t xml:space="preserve">Publisher sends “fixed length” GOOSE with initial </w:t>
            </w:r>
            <w:proofErr w:type="spellStart"/>
            <w:r w:rsidRPr="009A693E">
              <w:rPr>
                <w:rFonts w:cs="Arial"/>
                <w:szCs w:val="16"/>
              </w:rPr>
              <w:t>boolean</w:t>
            </w:r>
            <w:proofErr w:type="spellEnd"/>
            <w:r w:rsidRPr="009A693E">
              <w:rPr>
                <w:rFonts w:cs="Arial"/>
                <w:szCs w:val="16"/>
              </w:rPr>
              <w:t xml:space="preserve"> value</w:t>
            </w:r>
          </w:p>
          <w:p w14:paraId="58382755" w14:textId="77777777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9A693E">
              <w:rPr>
                <w:rFonts w:cs="Arial"/>
                <w:szCs w:val="16"/>
              </w:rPr>
              <w:t>4.</w:t>
            </w:r>
            <w:r w:rsidRPr="009A693E">
              <w:rPr>
                <w:rFonts w:cs="Arial"/>
                <w:szCs w:val="16"/>
              </w:rPr>
              <w:tab/>
              <w:t xml:space="preserve">Publisher sends “fixed length” GOOSE with other </w:t>
            </w:r>
            <w:proofErr w:type="spellStart"/>
            <w:r w:rsidRPr="009A693E">
              <w:rPr>
                <w:rFonts w:cs="Arial"/>
                <w:szCs w:val="16"/>
              </w:rPr>
              <w:t>boolean</w:t>
            </w:r>
            <w:proofErr w:type="spellEnd"/>
            <w:r w:rsidRPr="009A693E">
              <w:rPr>
                <w:rFonts w:cs="Arial"/>
                <w:szCs w:val="16"/>
              </w:rPr>
              <w:t xml:space="preserve"> value</w:t>
            </w:r>
          </w:p>
        </w:tc>
      </w:tr>
      <w:tr w:rsidR="0017450E" w:rsidRPr="009A693E" w14:paraId="55AE0915" w14:textId="77777777" w:rsidTr="005E730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5F5" w14:textId="77777777" w:rsidR="0017450E" w:rsidRPr="003139DB" w:rsidRDefault="0017450E" w:rsidP="0017450E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08C055F3" w14:textId="77777777" w:rsidR="0017450E" w:rsidRPr="009A693E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</w:p>
        </w:tc>
      </w:tr>
    </w:tbl>
    <w:p w14:paraId="13EF669E" w14:textId="77777777" w:rsidR="009A693E" w:rsidRPr="009A693E" w:rsidRDefault="009A693E" w:rsidP="009A693E">
      <w:pPr>
        <w:rPr>
          <w:noProof/>
          <w:lang w:eastAsia="zh-CN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454DDF51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624087C0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sGos10</w:t>
            </w:r>
          </w:p>
        </w:tc>
        <w:tc>
          <w:tcPr>
            <w:tcW w:w="6747" w:type="dxa"/>
            <w:vAlign w:val="center"/>
          </w:tcPr>
          <w:p w14:paraId="60A4AE1C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GOOSE message with ldName</w:t>
            </w:r>
          </w:p>
        </w:tc>
        <w:tc>
          <w:tcPr>
            <w:tcW w:w="1417" w:type="dxa"/>
          </w:tcPr>
          <w:p w14:paraId="28B84E7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41A6694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28224215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5A77842D" w14:textId="77777777" w:rsidTr="005E7308">
        <w:trPr>
          <w:trHeight w:val="20"/>
        </w:trPr>
        <w:tc>
          <w:tcPr>
            <w:tcW w:w="9639" w:type="dxa"/>
            <w:gridSpan w:val="3"/>
          </w:tcPr>
          <w:p w14:paraId="577D0F66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73C4A840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</w:t>
            </w:r>
          </w:p>
        </w:tc>
      </w:tr>
      <w:tr w:rsidR="009A693E" w:rsidRPr="009A693E" w14:paraId="297658F3" w14:textId="77777777" w:rsidTr="005E7308">
        <w:trPr>
          <w:trHeight w:val="73"/>
        </w:trPr>
        <w:tc>
          <w:tcPr>
            <w:tcW w:w="9639" w:type="dxa"/>
            <w:gridSpan w:val="3"/>
          </w:tcPr>
          <w:p w14:paraId="3616A5F7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1DE9B2A0" w14:textId="16FEAB16" w:rsidR="009A693E" w:rsidRPr="009A693E" w:rsidRDefault="009A693E" w:rsidP="009A693E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>
              <w:rPr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</w:t>
            </w:r>
          </w:p>
        </w:tc>
      </w:tr>
      <w:tr w:rsidR="009A693E" w:rsidRPr="009A693E" w14:paraId="641CDAE4" w14:textId="77777777" w:rsidTr="005E7308">
        <w:trPr>
          <w:trHeight w:val="408"/>
        </w:trPr>
        <w:tc>
          <w:tcPr>
            <w:tcW w:w="9639" w:type="dxa"/>
            <w:gridSpan w:val="3"/>
          </w:tcPr>
          <w:p w14:paraId="3C3F3E4A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614578D1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Test engineer configures the DUT with subscribed GOOSE (ping-pong mechanism) from a GoCB with dataset elements from a logical device with a configured ldName.</w:t>
            </w:r>
          </w:p>
          <w:p w14:paraId="4138E542" w14:textId="77777777" w:rsidR="009A693E" w:rsidRPr="009A693E" w:rsidRDefault="009A693E" w:rsidP="009A693E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9A693E">
              <w:rPr>
                <w:sz w:val="16"/>
                <w:szCs w:val="16"/>
              </w:rPr>
              <w:t>boolean</w:t>
            </w:r>
            <w:proofErr w:type="spellEnd"/>
            <w:r w:rsidRPr="009A693E">
              <w:rPr>
                <w:bCs/>
                <w:sz w:val="16"/>
                <w:szCs w:val="16"/>
              </w:rPr>
              <w:t xml:space="preserve"> “false” value</w:t>
            </w:r>
          </w:p>
          <w:p w14:paraId="3EBFEE11" w14:textId="77777777" w:rsidR="009A693E" w:rsidRPr="009A693E" w:rsidRDefault="009A693E" w:rsidP="009A693E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9A693E">
              <w:rPr>
                <w:sz w:val="16"/>
                <w:szCs w:val="16"/>
              </w:rPr>
              <w:t>boolean</w:t>
            </w:r>
            <w:proofErr w:type="spellEnd"/>
            <w:r w:rsidRPr="009A693E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9A693E" w:rsidRPr="009A693E" w14:paraId="2C73F4A3" w14:textId="77777777" w:rsidTr="005E7308">
        <w:trPr>
          <w:trHeight w:val="41"/>
        </w:trPr>
        <w:tc>
          <w:tcPr>
            <w:tcW w:w="9639" w:type="dxa"/>
            <w:gridSpan w:val="3"/>
          </w:tcPr>
          <w:p w14:paraId="42063911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lastRenderedPageBreak/>
              <w:t>Comment</w:t>
            </w:r>
          </w:p>
          <w:p w14:paraId="03C80BA9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0E60A91D" w14:textId="7A96BBD6" w:rsidR="009A693E" w:rsidRPr="009A693E" w:rsidRDefault="009A693E" w:rsidP="009A693E">
      <w:pPr>
        <w:spacing w:line="240" w:lineRule="auto"/>
        <w:rPr>
          <w:noProof/>
          <w:lang w:eastAsia="zh-CN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386D6B27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2D448265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sGos11</w:t>
            </w:r>
          </w:p>
        </w:tc>
        <w:tc>
          <w:tcPr>
            <w:tcW w:w="6747" w:type="dxa"/>
            <w:vAlign w:val="center"/>
          </w:tcPr>
          <w:p w14:paraId="384B33C2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GOOSE message with private DO</w:t>
            </w:r>
          </w:p>
        </w:tc>
        <w:tc>
          <w:tcPr>
            <w:tcW w:w="1417" w:type="dxa"/>
          </w:tcPr>
          <w:p w14:paraId="380D75DD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776F77B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0A4FF4C2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63F7F09C" w14:textId="77777777" w:rsidTr="005E7308">
        <w:trPr>
          <w:trHeight w:val="20"/>
        </w:trPr>
        <w:tc>
          <w:tcPr>
            <w:tcW w:w="9639" w:type="dxa"/>
            <w:gridSpan w:val="3"/>
          </w:tcPr>
          <w:p w14:paraId="58B4853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20687FB4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</w:t>
            </w:r>
          </w:p>
        </w:tc>
      </w:tr>
      <w:tr w:rsidR="009A693E" w:rsidRPr="009A693E" w14:paraId="41A8A38C" w14:textId="77777777" w:rsidTr="005E7308">
        <w:trPr>
          <w:trHeight w:val="73"/>
        </w:trPr>
        <w:tc>
          <w:tcPr>
            <w:tcW w:w="9639" w:type="dxa"/>
            <w:gridSpan w:val="3"/>
          </w:tcPr>
          <w:p w14:paraId="39D670CE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72B26A65" w14:textId="5C41886E" w:rsidR="009A693E" w:rsidRPr="009A693E" w:rsidRDefault="009A693E" w:rsidP="009A693E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</w:t>
            </w:r>
          </w:p>
        </w:tc>
      </w:tr>
      <w:tr w:rsidR="009A693E" w:rsidRPr="009A693E" w14:paraId="27AAEC10" w14:textId="77777777" w:rsidTr="005E7308">
        <w:trPr>
          <w:trHeight w:val="408"/>
        </w:trPr>
        <w:tc>
          <w:tcPr>
            <w:tcW w:w="9639" w:type="dxa"/>
            <w:gridSpan w:val="3"/>
          </w:tcPr>
          <w:p w14:paraId="7D96F943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23E58384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Test engineer configures the DUT with subscribed GOOSE (ping-pong mechanism) from a GoCB with dataset elements from a private logical node and private DO.</w:t>
            </w:r>
          </w:p>
          <w:p w14:paraId="36F32251" w14:textId="77777777" w:rsidR="009A693E" w:rsidRPr="009A693E" w:rsidRDefault="009A693E" w:rsidP="009A693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9A693E">
              <w:rPr>
                <w:sz w:val="16"/>
                <w:szCs w:val="16"/>
              </w:rPr>
              <w:t>boolean</w:t>
            </w:r>
            <w:proofErr w:type="spellEnd"/>
            <w:r w:rsidRPr="009A693E">
              <w:rPr>
                <w:bCs/>
                <w:sz w:val="16"/>
                <w:szCs w:val="16"/>
              </w:rPr>
              <w:t xml:space="preserve"> “false” value</w:t>
            </w:r>
          </w:p>
          <w:p w14:paraId="28783C38" w14:textId="77777777" w:rsidR="009A693E" w:rsidRPr="009A693E" w:rsidRDefault="009A693E" w:rsidP="009A693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9A693E">
              <w:rPr>
                <w:sz w:val="16"/>
                <w:szCs w:val="16"/>
              </w:rPr>
              <w:t>boolean</w:t>
            </w:r>
            <w:proofErr w:type="spellEnd"/>
            <w:r w:rsidRPr="009A693E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9A693E" w:rsidRPr="009A693E" w14:paraId="27603502" w14:textId="77777777" w:rsidTr="005E7308">
        <w:trPr>
          <w:trHeight w:val="41"/>
        </w:trPr>
        <w:tc>
          <w:tcPr>
            <w:tcW w:w="9639" w:type="dxa"/>
            <w:gridSpan w:val="3"/>
          </w:tcPr>
          <w:p w14:paraId="632EF2B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1B22F6B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30DE55BC" w14:textId="77777777" w:rsidR="009A693E" w:rsidRPr="009A693E" w:rsidRDefault="009A693E" w:rsidP="009A693E">
      <w:pPr>
        <w:spacing w:line="240" w:lineRule="auto"/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6F48246C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5C8BD620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sGos12</w:t>
            </w:r>
          </w:p>
        </w:tc>
        <w:tc>
          <w:tcPr>
            <w:tcW w:w="6747" w:type="dxa"/>
            <w:vAlign w:val="center"/>
          </w:tcPr>
          <w:p w14:paraId="7BA278BE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Process first GOOSE message after state change</w:t>
            </w:r>
          </w:p>
        </w:tc>
        <w:tc>
          <w:tcPr>
            <w:tcW w:w="1417" w:type="dxa"/>
          </w:tcPr>
          <w:p w14:paraId="22FEF92D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2AA9F968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55D1DE40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48994978" w14:textId="77777777" w:rsidTr="005E7308">
        <w:trPr>
          <w:trHeight w:val="20"/>
        </w:trPr>
        <w:tc>
          <w:tcPr>
            <w:tcW w:w="9639" w:type="dxa"/>
            <w:gridSpan w:val="3"/>
          </w:tcPr>
          <w:p w14:paraId="3DAA4802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18.2.3.6</w:t>
            </w:r>
          </w:p>
        </w:tc>
      </w:tr>
      <w:tr w:rsidR="009A693E" w:rsidRPr="009A693E" w14:paraId="33CABEA5" w14:textId="77777777" w:rsidTr="005E7308">
        <w:trPr>
          <w:trHeight w:val="73"/>
        </w:trPr>
        <w:tc>
          <w:tcPr>
            <w:tcW w:w="9639" w:type="dxa"/>
            <w:gridSpan w:val="3"/>
          </w:tcPr>
          <w:p w14:paraId="3BA46B24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2DAF2928" w14:textId="41992410" w:rsidR="009A693E" w:rsidRPr="009A693E" w:rsidRDefault="009A693E" w:rsidP="009A693E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 DUT updates the value and sends a GOOSE message </w:t>
            </w:r>
            <w:r w:rsidRPr="009A693E">
              <w:rPr>
                <w:color w:val="0070C0"/>
                <w:sz w:val="16"/>
                <w:szCs w:val="16"/>
              </w:rPr>
              <w:t xml:space="preserve">or Report </w:t>
            </w:r>
            <w:r w:rsidRPr="009A693E">
              <w:rPr>
                <w:sz w:val="16"/>
                <w:szCs w:val="16"/>
              </w:rPr>
              <w:t>with changed status value within 1 second</w:t>
            </w:r>
          </w:p>
        </w:tc>
      </w:tr>
      <w:tr w:rsidR="009A693E" w:rsidRPr="009A693E" w14:paraId="577B7B5D" w14:textId="77777777" w:rsidTr="005E7308">
        <w:trPr>
          <w:trHeight w:val="408"/>
        </w:trPr>
        <w:tc>
          <w:tcPr>
            <w:tcW w:w="9639" w:type="dxa"/>
            <w:gridSpan w:val="3"/>
          </w:tcPr>
          <w:p w14:paraId="040094FD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2560679B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subscribed GOOSE (ping-pong mechanism) </w:t>
            </w:r>
          </w:p>
          <w:p w14:paraId="7E7379E6" w14:textId="77777777" w:rsidR="009A693E" w:rsidRPr="009A693E" w:rsidRDefault="009A693E" w:rsidP="009A693E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Publisher sends multiple GOOSE messages with incremented sqNum, </w:t>
            </w:r>
            <w:proofErr w:type="spellStart"/>
            <w:r w:rsidRPr="009A693E">
              <w:rPr>
                <w:sz w:val="16"/>
                <w:szCs w:val="16"/>
              </w:rPr>
              <w:t>timeAllowedToLive</w:t>
            </w:r>
            <w:proofErr w:type="spellEnd"/>
            <w:r w:rsidRPr="009A693E">
              <w:rPr>
                <w:sz w:val="16"/>
                <w:szCs w:val="16"/>
              </w:rPr>
              <w:t>=2000 milliseconds</w:t>
            </w:r>
          </w:p>
          <w:p w14:paraId="2F186F88" w14:textId="77777777" w:rsidR="009A693E" w:rsidRPr="009A693E" w:rsidRDefault="009A693E" w:rsidP="009A693E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sz w:val="16"/>
                <w:szCs w:val="16"/>
              </w:rPr>
            </w:pPr>
            <w:bookmarkStart w:id="1" w:name="_Hlk30498979"/>
            <w:r w:rsidRPr="009A693E">
              <w:rPr>
                <w:sz w:val="16"/>
                <w:szCs w:val="16"/>
              </w:rPr>
              <w:t xml:space="preserve">Publisher sends one GOOSE message with incremented stNum, sqNum=0, </w:t>
            </w:r>
            <w:proofErr w:type="spellStart"/>
            <w:r w:rsidRPr="009A693E">
              <w:rPr>
                <w:sz w:val="16"/>
                <w:szCs w:val="16"/>
              </w:rPr>
              <w:t>timeAllowedToLive</w:t>
            </w:r>
            <w:proofErr w:type="spellEnd"/>
            <w:r w:rsidRPr="009A693E">
              <w:rPr>
                <w:sz w:val="16"/>
                <w:szCs w:val="16"/>
              </w:rPr>
              <w:t>=2000 milliseconds</w:t>
            </w:r>
            <w:bookmarkEnd w:id="1"/>
            <w:r w:rsidRPr="009A693E">
              <w:rPr>
                <w:sz w:val="16"/>
                <w:szCs w:val="16"/>
              </w:rPr>
              <w:t xml:space="preserve"> and wait for 2 seconds (the publisher does not re-transmit the GOOSE message in these 2 seconds)</w:t>
            </w:r>
          </w:p>
        </w:tc>
      </w:tr>
      <w:tr w:rsidR="009A693E" w:rsidRPr="009A693E" w14:paraId="058647BD" w14:textId="77777777" w:rsidTr="005E7308">
        <w:trPr>
          <w:trHeight w:val="41"/>
        </w:trPr>
        <w:tc>
          <w:tcPr>
            <w:tcW w:w="9639" w:type="dxa"/>
            <w:gridSpan w:val="3"/>
          </w:tcPr>
          <w:p w14:paraId="37387926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Comment</w:t>
            </w:r>
          </w:p>
          <w:p w14:paraId="0C8C82E5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0B7AC826" w14:textId="77777777" w:rsidR="009A693E" w:rsidRPr="009A693E" w:rsidRDefault="009A693E" w:rsidP="009A693E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9A693E" w:rsidRPr="009A693E" w14:paraId="153B3BD2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005D0CE9" w14:textId="77777777" w:rsidR="009A693E" w:rsidRPr="009A693E" w:rsidRDefault="009A693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bookmarkStart w:id="2" w:name="_Hlk58247880"/>
            <w:bookmarkStart w:id="3" w:name="_Hlk57988833"/>
            <w:r w:rsidRPr="009A693E">
              <w:rPr>
                <w:b/>
                <w:bCs/>
                <w:szCs w:val="16"/>
              </w:rPr>
              <w:t>sGos13</w:t>
            </w:r>
          </w:p>
        </w:tc>
        <w:tc>
          <w:tcPr>
            <w:tcW w:w="6747" w:type="dxa"/>
            <w:vAlign w:val="center"/>
          </w:tcPr>
          <w:p w14:paraId="0CC4F57A" w14:textId="77777777" w:rsidR="009A693E" w:rsidRPr="009A693E" w:rsidRDefault="009A693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9A693E">
              <w:rPr>
                <w:b/>
                <w:bCs/>
                <w:szCs w:val="16"/>
              </w:rPr>
              <w:t>Subscribe to “secure” GOOSE message</w:t>
            </w:r>
          </w:p>
        </w:tc>
        <w:tc>
          <w:tcPr>
            <w:tcW w:w="1417" w:type="dxa"/>
          </w:tcPr>
          <w:p w14:paraId="7B0A10F3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Passed</w:t>
            </w:r>
          </w:p>
          <w:p w14:paraId="4C393B5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Failed</w:t>
            </w:r>
          </w:p>
          <w:p w14:paraId="4AA774DE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3E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9A693E">
              <w:rPr>
                <w:szCs w:val="16"/>
              </w:rPr>
              <w:fldChar w:fldCharType="end"/>
            </w:r>
            <w:r w:rsidRPr="009A693E">
              <w:rPr>
                <w:szCs w:val="16"/>
              </w:rPr>
              <w:t xml:space="preserve"> Inconclusive</w:t>
            </w:r>
          </w:p>
        </w:tc>
      </w:tr>
      <w:tr w:rsidR="009A693E" w:rsidRPr="009A693E" w14:paraId="0FC64E00" w14:textId="77777777" w:rsidTr="005E7308">
        <w:trPr>
          <w:trHeight w:val="20"/>
        </w:trPr>
        <w:tc>
          <w:tcPr>
            <w:tcW w:w="9639" w:type="dxa"/>
            <w:gridSpan w:val="3"/>
          </w:tcPr>
          <w:p w14:paraId="1C72B298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61850-7-2 Subclause 18.2.3</w:t>
            </w:r>
          </w:p>
          <w:p w14:paraId="773A39BF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>IEC 61850-8-1 Subclause 18.1, Annex C</w:t>
            </w:r>
          </w:p>
        </w:tc>
      </w:tr>
      <w:tr w:rsidR="009A693E" w:rsidRPr="009A693E" w14:paraId="2FA2B299" w14:textId="77777777" w:rsidTr="005E7308">
        <w:trPr>
          <w:trHeight w:val="73"/>
        </w:trPr>
        <w:tc>
          <w:tcPr>
            <w:tcW w:w="9639" w:type="dxa"/>
            <w:gridSpan w:val="3"/>
          </w:tcPr>
          <w:p w14:paraId="45AB01FC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Expected result</w:t>
            </w:r>
          </w:p>
          <w:p w14:paraId="4C77EBED" w14:textId="1DB62648" w:rsidR="009A693E" w:rsidRPr="009A693E" w:rsidRDefault="009A693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9A693E">
              <w:rPr>
                <w:szCs w:val="16"/>
              </w:rPr>
              <w:t xml:space="preserve">2. </w:t>
            </w:r>
            <w:r w:rsidRPr="009A693E">
              <w:rPr>
                <w:szCs w:val="16"/>
              </w:rPr>
              <w:tab/>
              <w:t xml:space="preserve">DUT updates the value and sends a GOOSE message </w:t>
            </w:r>
            <w:r w:rsidRPr="009A693E">
              <w:rPr>
                <w:color w:val="0070C0"/>
                <w:szCs w:val="16"/>
              </w:rPr>
              <w:t xml:space="preserve">or Report </w:t>
            </w:r>
            <w:r w:rsidRPr="009A693E">
              <w:rPr>
                <w:szCs w:val="16"/>
              </w:rPr>
              <w:t>with changed status value</w:t>
            </w:r>
          </w:p>
        </w:tc>
      </w:tr>
      <w:tr w:rsidR="009A693E" w:rsidRPr="009A693E" w14:paraId="4DC50E1A" w14:textId="77777777" w:rsidTr="005E7308">
        <w:trPr>
          <w:trHeight w:val="408"/>
        </w:trPr>
        <w:tc>
          <w:tcPr>
            <w:tcW w:w="9639" w:type="dxa"/>
            <w:gridSpan w:val="3"/>
          </w:tcPr>
          <w:p w14:paraId="0FAA66B6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t>Test description</w:t>
            </w:r>
          </w:p>
          <w:p w14:paraId="17330067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</w:rPr>
            </w:pPr>
            <w:r w:rsidRPr="009A693E">
              <w:rPr>
                <w:szCs w:val="16"/>
              </w:rPr>
              <w:t xml:space="preserve">Test engineer configures the DUT with subscribed GOOSE (ping-pong mechanism) </w:t>
            </w:r>
          </w:p>
          <w:p w14:paraId="1AA3304F" w14:textId="77777777" w:rsidR="009A693E" w:rsidRPr="009A693E" w:rsidRDefault="009A693E" w:rsidP="009A693E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9A693E">
              <w:rPr>
                <w:sz w:val="16"/>
                <w:szCs w:val="16"/>
              </w:rPr>
              <w:t>boolean</w:t>
            </w:r>
            <w:proofErr w:type="spellEnd"/>
            <w:r w:rsidRPr="009A693E">
              <w:rPr>
                <w:bCs/>
                <w:sz w:val="16"/>
                <w:szCs w:val="16"/>
              </w:rPr>
              <w:t xml:space="preserve"> “false” value with, </w:t>
            </w:r>
            <w:proofErr w:type="gramStart"/>
            <w:r w:rsidRPr="009A693E">
              <w:rPr>
                <w:bCs/>
                <w:sz w:val="16"/>
                <w:szCs w:val="16"/>
              </w:rPr>
              <w:t>Reserved</w:t>
            </w:r>
            <w:proofErr w:type="gramEnd"/>
            <w:r w:rsidRPr="009A693E">
              <w:rPr>
                <w:bCs/>
                <w:sz w:val="16"/>
                <w:szCs w:val="16"/>
              </w:rPr>
              <w:t xml:space="preserve"> 1: S=0, R=0 and Reserved Security not zero, Reserved 2 bits not zero and several additional trailing octets outside the GOOSE APDU</w:t>
            </w:r>
          </w:p>
          <w:p w14:paraId="018105B8" w14:textId="77777777" w:rsidR="009A693E" w:rsidRPr="009A693E" w:rsidRDefault="009A693E" w:rsidP="009A693E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9A693E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9A693E">
              <w:rPr>
                <w:sz w:val="16"/>
                <w:szCs w:val="16"/>
              </w:rPr>
              <w:t>boolean</w:t>
            </w:r>
            <w:proofErr w:type="spellEnd"/>
            <w:r w:rsidRPr="009A693E">
              <w:rPr>
                <w:bCs/>
                <w:sz w:val="16"/>
                <w:szCs w:val="16"/>
              </w:rPr>
              <w:t xml:space="preserve"> “true” value with the same Reserved bits and trailing octets</w:t>
            </w:r>
          </w:p>
        </w:tc>
      </w:tr>
      <w:tr w:rsidR="009A693E" w:rsidRPr="009A693E" w14:paraId="66AC25AD" w14:textId="77777777" w:rsidTr="005E7308">
        <w:trPr>
          <w:trHeight w:val="41"/>
        </w:trPr>
        <w:tc>
          <w:tcPr>
            <w:tcW w:w="9639" w:type="dxa"/>
            <w:gridSpan w:val="3"/>
          </w:tcPr>
          <w:p w14:paraId="1BBAE65F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9A693E">
              <w:rPr>
                <w:szCs w:val="16"/>
                <w:u w:val="single"/>
              </w:rPr>
              <w:lastRenderedPageBreak/>
              <w:t>Comment</w:t>
            </w:r>
          </w:p>
          <w:p w14:paraId="6C24912B" w14:textId="77777777" w:rsidR="009A693E" w:rsidRPr="009A693E" w:rsidRDefault="009A693E" w:rsidP="005E7308">
            <w:pPr>
              <w:tabs>
                <w:tab w:val="left" w:pos="426"/>
              </w:tabs>
              <w:spacing w:line="360" w:lineRule="auto"/>
              <w:rPr>
                <w:szCs w:val="16"/>
              </w:rPr>
            </w:pPr>
            <w:r w:rsidRPr="009A693E">
              <w:rPr>
                <w:szCs w:val="16"/>
              </w:rPr>
              <w:t>Reserved 1 field:</w:t>
            </w:r>
          </w:p>
          <w:p w14:paraId="51E20379" w14:textId="77777777" w:rsidR="009A693E" w:rsidRPr="009A693E" w:rsidRDefault="009A693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  <w:r w:rsidRPr="009A693E">
              <w:rPr>
                <w:noProof/>
              </w:rPr>
              <w:drawing>
                <wp:inline distT="0" distB="0" distL="0" distR="0" wp14:anchorId="0C54277F" wp14:editId="137BECC2">
                  <wp:extent cx="2640580" cy="604312"/>
                  <wp:effectExtent l="0" t="0" r="762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82" cy="66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752E4D30" w14:textId="77777777" w:rsidR="009A693E" w:rsidRPr="009A693E" w:rsidRDefault="009A693E" w:rsidP="009A693E">
      <w:pPr>
        <w:tabs>
          <w:tab w:val="left" w:pos="426"/>
        </w:tabs>
        <w:rPr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4DD021AA" w14:textId="77777777" w:rsidTr="005E7308">
        <w:trPr>
          <w:trHeight w:val="440"/>
        </w:trPr>
        <w:tc>
          <w:tcPr>
            <w:tcW w:w="1475" w:type="dxa"/>
            <w:vAlign w:val="center"/>
          </w:tcPr>
          <w:bookmarkEnd w:id="3"/>
          <w:p w14:paraId="38136C77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sGos14</w:t>
            </w:r>
          </w:p>
        </w:tc>
        <w:tc>
          <w:tcPr>
            <w:tcW w:w="6747" w:type="dxa"/>
            <w:vAlign w:val="center"/>
          </w:tcPr>
          <w:p w14:paraId="5C34EF6A" w14:textId="77777777" w:rsidR="0017450E" w:rsidRPr="003139DB" w:rsidRDefault="0017450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 xml:space="preserve">Subscribe to Ed1 GOOSE message without </w:t>
            </w:r>
            <w:proofErr w:type="spellStart"/>
            <w:r w:rsidRPr="003139DB">
              <w:rPr>
                <w:b/>
                <w:bCs/>
                <w:szCs w:val="16"/>
              </w:rPr>
              <w:t>goID</w:t>
            </w:r>
            <w:proofErr w:type="spellEnd"/>
          </w:p>
        </w:tc>
        <w:tc>
          <w:tcPr>
            <w:tcW w:w="1417" w:type="dxa"/>
          </w:tcPr>
          <w:p w14:paraId="75D19BB5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054F65A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51FC0EC9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17450E" w:rsidRPr="003139DB" w14:paraId="320008CB" w14:textId="77777777" w:rsidTr="005E7308">
        <w:trPr>
          <w:trHeight w:val="20"/>
        </w:trPr>
        <w:tc>
          <w:tcPr>
            <w:tcW w:w="9639" w:type="dxa"/>
            <w:gridSpan w:val="3"/>
          </w:tcPr>
          <w:p w14:paraId="44A85F2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0A56762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C</w:t>
            </w:r>
          </w:p>
        </w:tc>
      </w:tr>
      <w:tr w:rsidR="0017450E" w:rsidRPr="003139DB" w14:paraId="06DBA281" w14:textId="77777777" w:rsidTr="005E7308">
        <w:trPr>
          <w:trHeight w:val="73"/>
        </w:trPr>
        <w:tc>
          <w:tcPr>
            <w:tcW w:w="9639" w:type="dxa"/>
            <w:gridSpan w:val="3"/>
          </w:tcPr>
          <w:p w14:paraId="465E1DED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23AEE032" w14:textId="0B33B1F4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2. </w:t>
            </w:r>
            <w:r w:rsidRPr="003139DB">
              <w:rPr>
                <w:szCs w:val="16"/>
              </w:rPr>
              <w:tab/>
              <w:t xml:space="preserve">DUT updates the value and sends a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17450E" w:rsidRPr="003139DB" w14:paraId="38EF07C8" w14:textId="77777777" w:rsidTr="005E7308">
        <w:trPr>
          <w:trHeight w:val="408"/>
        </w:trPr>
        <w:tc>
          <w:tcPr>
            <w:tcW w:w="9639" w:type="dxa"/>
            <w:gridSpan w:val="3"/>
          </w:tcPr>
          <w:p w14:paraId="32F5D527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1BFF0C0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subscribed GOOSE (ping-pong mechanism) </w:t>
            </w:r>
          </w:p>
          <w:p w14:paraId="227DB16E" w14:textId="77777777" w:rsidR="0017450E" w:rsidRPr="003139DB" w:rsidRDefault="0017450E" w:rsidP="0017450E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“false” value without </w:t>
            </w:r>
            <w:proofErr w:type="spellStart"/>
            <w:r w:rsidRPr="003139DB">
              <w:rPr>
                <w:bCs/>
                <w:sz w:val="16"/>
                <w:szCs w:val="16"/>
              </w:rPr>
              <w:t>goID</w:t>
            </w:r>
            <w:proofErr w:type="spellEnd"/>
          </w:p>
          <w:p w14:paraId="4B0C7B9D" w14:textId="77777777" w:rsidR="0017450E" w:rsidRPr="003139DB" w:rsidRDefault="0017450E" w:rsidP="0017450E">
            <w:pPr>
              <w:pStyle w:val="ListParagraph"/>
              <w:numPr>
                <w:ilvl w:val="0"/>
                <w:numId w:val="22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 messages with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17450E" w:rsidRPr="003139DB" w14:paraId="68ADB513" w14:textId="77777777" w:rsidTr="005E7308">
        <w:trPr>
          <w:trHeight w:val="41"/>
        </w:trPr>
        <w:tc>
          <w:tcPr>
            <w:tcW w:w="9639" w:type="dxa"/>
            <w:gridSpan w:val="3"/>
          </w:tcPr>
          <w:p w14:paraId="450A6404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3AABB78F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6B0888B8" w14:textId="77777777" w:rsidR="0017450E" w:rsidRPr="003139DB" w:rsidRDefault="0017450E" w:rsidP="0017450E">
      <w:pPr>
        <w:spacing w:line="240" w:lineRule="auto"/>
        <w:rPr>
          <w:sz w:val="16"/>
          <w:szCs w:val="16"/>
        </w:rPr>
      </w:pPr>
    </w:p>
    <w:p w14:paraId="4171ED7C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2291602B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4AB08497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sGos15</w:t>
            </w:r>
          </w:p>
        </w:tc>
        <w:tc>
          <w:tcPr>
            <w:tcW w:w="6747" w:type="dxa"/>
            <w:vAlign w:val="center"/>
          </w:tcPr>
          <w:p w14:paraId="70DB66D3" w14:textId="77777777" w:rsidR="0017450E" w:rsidRPr="003139DB" w:rsidRDefault="0017450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Subscribe to 2 GOOSE streams with the same AppID value</w:t>
            </w:r>
          </w:p>
        </w:tc>
        <w:tc>
          <w:tcPr>
            <w:tcW w:w="1417" w:type="dxa"/>
          </w:tcPr>
          <w:p w14:paraId="2C04A1EB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8C47230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335D6FA8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052ADE">
              <w:rPr>
                <w:szCs w:val="16"/>
              </w:rPr>
            </w:r>
            <w:r w:rsidR="00052ADE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17450E" w:rsidRPr="003139DB" w14:paraId="2D1185FD" w14:textId="77777777" w:rsidTr="005E7308">
        <w:trPr>
          <w:trHeight w:val="20"/>
        </w:trPr>
        <w:tc>
          <w:tcPr>
            <w:tcW w:w="9639" w:type="dxa"/>
            <w:gridSpan w:val="3"/>
          </w:tcPr>
          <w:p w14:paraId="3E2306D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18.2.3</w:t>
            </w:r>
          </w:p>
          <w:p w14:paraId="60C97EC7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61850-8-1 Subclause 18.1, Annex C</w:t>
            </w:r>
          </w:p>
        </w:tc>
      </w:tr>
      <w:tr w:rsidR="0017450E" w:rsidRPr="003139DB" w14:paraId="523D1B3D" w14:textId="77777777" w:rsidTr="005E7308">
        <w:trPr>
          <w:trHeight w:val="73"/>
        </w:trPr>
        <w:tc>
          <w:tcPr>
            <w:tcW w:w="9639" w:type="dxa"/>
            <w:gridSpan w:val="3"/>
          </w:tcPr>
          <w:p w14:paraId="144E11C1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120BE099" w14:textId="45B32782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2. </w:t>
            </w:r>
            <w:r w:rsidRPr="003139DB">
              <w:rPr>
                <w:szCs w:val="16"/>
              </w:rPr>
              <w:tab/>
              <w:t xml:space="preserve">DUT updates the first value and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  <w:p w14:paraId="6CB40BFF" w14:textId="04FF8444" w:rsidR="0017450E" w:rsidRPr="003139DB" w:rsidRDefault="0017450E" w:rsidP="005E7308">
            <w:pPr>
              <w:tabs>
                <w:tab w:val="left" w:pos="426"/>
              </w:tabs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 xml:space="preserve">4. </w:t>
            </w:r>
            <w:r w:rsidRPr="003139DB">
              <w:rPr>
                <w:szCs w:val="16"/>
              </w:rPr>
              <w:tab/>
              <w:t xml:space="preserve">DUT updates the second value and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szCs w:val="16"/>
              </w:rPr>
              <w:t>with changed status value</w:t>
            </w:r>
          </w:p>
        </w:tc>
      </w:tr>
      <w:tr w:rsidR="0017450E" w:rsidRPr="003139DB" w14:paraId="40563C58" w14:textId="77777777" w:rsidTr="005E7308">
        <w:trPr>
          <w:trHeight w:val="408"/>
        </w:trPr>
        <w:tc>
          <w:tcPr>
            <w:tcW w:w="9639" w:type="dxa"/>
            <w:gridSpan w:val="3"/>
          </w:tcPr>
          <w:p w14:paraId="0D4AD8B1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B67B680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Test engineer configures the DUT with 2 subscribed GOOSE streams with the same valid AppID value (ping-pong mechanism) </w:t>
            </w:r>
          </w:p>
          <w:p w14:paraId="24D108D2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GOOSE1 messages with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024C1C3C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GOOSE1 messages with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  <w:p w14:paraId="3CE3E943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GOOSE2 messages with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“false” value</w:t>
            </w:r>
          </w:p>
          <w:p w14:paraId="0E78836A" w14:textId="77777777" w:rsidR="0017450E" w:rsidRPr="003139DB" w:rsidRDefault="0017450E" w:rsidP="001745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Publisher sends GOOSE2 messages with </w:t>
            </w:r>
            <w:proofErr w:type="spellStart"/>
            <w:r w:rsidRPr="003139DB">
              <w:rPr>
                <w:sz w:val="16"/>
                <w:szCs w:val="16"/>
              </w:rPr>
              <w:t>boolean</w:t>
            </w:r>
            <w:proofErr w:type="spellEnd"/>
            <w:r w:rsidRPr="003139DB">
              <w:rPr>
                <w:bCs/>
                <w:sz w:val="16"/>
                <w:szCs w:val="16"/>
              </w:rPr>
              <w:t xml:space="preserve"> “true” value</w:t>
            </w:r>
          </w:p>
        </w:tc>
      </w:tr>
      <w:tr w:rsidR="0017450E" w:rsidRPr="003139DB" w14:paraId="72D13616" w14:textId="77777777" w:rsidTr="005E7308">
        <w:trPr>
          <w:trHeight w:val="41"/>
        </w:trPr>
        <w:tc>
          <w:tcPr>
            <w:tcW w:w="9639" w:type="dxa"/>
            <w:gridSpan w:val="3"/>
          </w:tcPr>
          <w:p w14:paraId="4755D6B5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431AB652" w14:textId="77777777" w:rsidR="0017450E" w:rsidRPr="003139DB" w:rsidRDefault="0017450E" w:rsidP="005E7308">
            <w:pPr>
              <w:tabs>
                <w:tab w:val="left" w:pos="426"/>
              </w:tabs>
              <w:rPr>
                <w:szCs w:val="16"/>
                <w:u w:val="single"/>
              </w:rPr>
            </w:pPr>
          </w:p>
        </w:tc>
      </w:tr>
    </w:tbl>
    <w:p w14:paraId="5F14E313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p w14:paraId="3F583E1F" w14:textId="77777777" w:rsidR="0017450E" w:rsidRPr="003139DB" w:rsidRDefault="0017450E" w:rsidP="0017450E">
      <w:pPr>
        <w:spacing w:line="240" w:lineRule="auto"/>
        <w:rPr>
          <w:rFonts w:cs="Arial"/>
          <w:sz w:val="16"/>
          <w:szCs w:val="16"/>
        </w:rPr>
      </w:pPr>
      <w:r w:rsidRPr="003139DB">
        <w:rPr>
          <w:rFonts w:cs="Arial"/>
          <w:sz w:val="16"/>
          <w:szCs w:val="16"/>
        </w:rPr>
        <w:br w:type="page"/>
      </w:r>
    </w:p>
    <w:p w14:paraId="37540C85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4EB4F713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2E711B51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sGos20</w:t>
            </w:r>
          </w:p>
        </w:tc>
        <w:tc>
          <w:tcPr>
            <w:tcW w:w="6747" w:type="dxa"/>
            <w:vAlign w:val="center"/>
          </w:tcPr>
          <w:p w14:paraId="4431B37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extended with DA with new FC (K2.2)</w:t>
            </w:r>
          </w:p>
        </w:tc>
        <w:tc>
          <w:tcPr>
            <w:tcW w:w="1417" w:type="dxa"/>
          </w:tcPr>
          <w:p w14:paraId="41BEA92F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A6D3874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5B1BA5D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53C7C30" w14:textId="77777777" w:rsidTr="005E7308">
        <w:trPr>
          <w:trHeight w:val="135"/>
        </w:trPr>
        <w:tc>
          <w:tcPr>
            <w:tcW w:w="9639" w:type="dxa"/>
            <w:gridSpan w:val="3"/>
          </w:tcPr>
          <w:p w14:paraId="0F777DE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K2.2</w:t>
            </w:r>
          </w:p>
          <w:p w14:paraId="7626C7C2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48CA557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34CB0FAE" w14:textId="77777777" w:rsidTr="005E7308">
        <w:trPr>
          <w:trHeight w:val="130"/>
        </w:trPr>
        <w:tc>
          <w:tcPr>
            <w:tcW w:w="9639" w:type="dxa"/>
            <w:gridSpan w:val="3"/>
          </w:tcPr>
          <w:p w14:paraId="4C74F063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3D36F39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DUT ignores the state change (no state change, no quality change)</w:t>
            </w:r>
          </w:p>
          <w:p w14:paraId="002B915F" w14:textId="5981D69B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22748EC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DUT ignores the state change (no state change, no quality change)</w:t>
            </w:r>
          </w:p>
          <w:p w14:paraId="6C954027" w14:textId="6512D119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4A4D0A4F" w14:textId="77777777" w:rsidTr="005E7308">
        <w:trPr>
          <w:trHeight w:val="20"/>
        </w:trPr>
        <w:tc>
          <w:tcPr>
            <w:tcW w:w="9639" w:type="dxa"/>
            <w:gridSpan w:val="3"/>
          </w:tcPr>
          <w:p w14:paraId="6D255542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4C44B704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ping-pong mechanism with a future edition .IID file with an FCD and an FCDA dataset element with a new FC and followed by Ed2 dataset element. </w:t>
            </w:r>
          </w:p>
          <w:p w14:paraId="032DFFF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 xml:space="preserve">Publisher changes the value of the </w:t>
            </w:r>
            <w:proofErr w:type="spellStart"/>
            <w:r w:rsidRPr="003139DB">
              <w:rPr>
                <w:rFonts w:cs="Arial"/>
                <w:szCs w:val="16"/>
              </w:rPr>
              <w:t>FutureEd</w:t>
            </w:r>
            <w:proofErr w:type="spellEnd"/>
            <w:r w:rsidRPr="003139DB">
              <w:rPr>
                <w:rFonts w:cs="Arial"/>
                <w:szCs w:val="16"/>
              </w:rPr>
              <w:t xml:space="preserve"> dataset element as FCD</w:t>
            </w:r>
          </w:p>
          <w:p w14:paraId="16C1E66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27B0A2F6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 xml:space="preserve">Publisher changes the value of the </w:t>
            </w:r>
            <w:proofErr w:type="spellStart"/>
            <w:r w:rsidRPr="003139DB">
              <w:rPr>
                <w:rFonts w:cs="Arial"/>
                <w:szCs w:val="16"/>
              </w:rPr>
              <w:t>FutureEd</w:t>
            </w:r>
            <w:proofErr w:type="spellEnd"/>
            <w:r w:rsidRPr="003139DB">
              <w:rPr>
                <w:rFonts w:cs="Arial"/>
                <w:szCs w:val="16"/>
              </w:rPr>
              <w:t xml:space="preserve"> dataset element as FCDA</w:t>
            </w:r>
          </w:p>
          <w:p w14:paraId="3E6881E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1C44C293" w14:textId="77777777" w:rsidTr="005E7308">
        <w:trPr>
          <w:trHeight w:val="75"/>
        </w:trPr>
        <w:tc>
          <w:tcPr>
            <w:tcW w:w="9639" w:type="dxa"/>
            <w:gridSpan w:val="3"/>
          </w:tcPr>
          <w:p w14:paraId="08914ECC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49889045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GOOSE simulator with future edition CDC=SPS </w:t>
            </w:r>
            <w:proofErr w:type="spellStart"/>
            <w:r w:rsidRPr="003139DB">
              <w:rPr>
                <w:rFonts w:cs="Arial"/>
                <w:szCs w:val="16"/>
              </w:rPr>
              <w:t>DOtype</w:t>
            </w:r>
            <w:proofErr w:type="spellEnd"/>
            <w:r w:rsidRPr="003139DB">
              <w:rPr>
                <w:rFonts w:cs="Arial"/>
                <w:szCs w:val="16"/>
              </w:rPr>
              <w:t xml:space="preserve"> with FC=MM and DA=</w:t>
            </w:r>
            <w:proofErr w:type="spellStart"/>
            <w:r w:rsidRPr="003139DB">
              <w:rPr>
                <w:rFonts w:cs="Arial"/>
                <w:szCs w:val="16"/>
              </w:rPr>
              <w:t>futVal</w:t>
            </w:r>
            <w:proofErr w:type="spellEnd"/>
            <w:r w:rsidRPr="003139DB">
              <w:rPr>
                <w:rFonts w:cs="Arial"/>
                <w:szCs w:val="16"/>
              </w:rPr>
              <w:t xml:space="preserve"> as Boolean and instantiate FutInd1 and FutInd2 and configure dataset with: </w:t>
            </w:r>
          </w:p>
          <w:p w14:paraId="17138EB2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SPS: FutInd1.ST.stVal and FutInd1.MM.futVal as FCDA </w:t>
            </w:r>
          </w:p>
          <w:p w14:paraId="6455FE28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</w:t>
            </w:r>
          </w:p>
          <w:p w14:paraId="520426E9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SPS: FutInd2.ST and FutInd2.MM as FCD</w:t>
            </w:r>
          </w:p>
          <w:p w14:paraId="0455A572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</w:t>
            </w:r>
          </w:p>
          <w:p w14:paraId="64B8AFF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DUT to subscribe to the normal Ed2 Ind1.ST.stVal and Ind2.ST.stVal</w:t>
            </w:r>
          </w:p>
        </w:tc>
      </w:tr>
    </w:tbl>
    <w:p w14:paraId="14E93B53" w14:textId="77777777" w:rsidR="0017450E" w:rsidRPr="003139DB" w:rsidRDefault="0017450E" w:rsidP="0017450E">
      <w:pPr>
        <w:rPr>
          <w:rFonts w:cs="Arial"/>
          <w:sz w:val="16"/>
          <w:szCs w:val="16"/>
        </w:rPr>
      </w:pPr>
    </w:p>
    <w:p w14:paraId="5295A24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  <w:r w:rsidRPr="003139DB">
        <w:rPr>
          <w:rFonts w:cs="Arial"/>
          <w:b/>
          <w:sz w:val="16"/>
          <w:szCs w:val="16"/>
        </w:rPr>
        <w:br w:type="page"/>
      </w:r>
    </w:p>
    <w:p w14:paraId="517FC121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29C1108B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2D20FD6F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bookmarkStart w:id="4" w:name="_Hlk61274965"/>
            <w:r w:rsidRPr="003139DB">
              <w:rPr>
                <w:rFonts w:cs="Arial"/>
                <w:b/>
                <w:bCs/>
                <w:szCs w:val="16"/>
              </w:rPr>
              <w:t>sGos21</w:t>
            </w:r>
          </w:p>
        </w:tc>
        <w:tc>
          <w:tcPr>
            <w:tcW w:w="6747" w:type="dxa"/>
            <w:vAlign w:val="center"/>
          </w:tcPr>
          <w:p w14:paraId="65A75B1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with renamed DA, subDO or subDA (K2.7)</w:t>
            </w:r>
          </w:p>
        </w:tc>
        <w:tc>
          <w:tcPr>
            <w:tcW w:w="1417" w:type="dxa"/>
          </w:tcPr>
          <w:p w14:paraId="605F9F42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F6D8F80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39270A4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AA96ACD" w14:textId="77777777" w:rsidTr="005E7308">
        <w:trPr>
          <w:trHeight w:val="135"/>
        </w:trPr>
        <w:tc>
          <w:tcPr>
            <w:tcW w:w="9639" w:type="dxa"/>
            <w:gridSpan w:val="3"/>
          </w:tcPr>
          <w:p w14:paraId="6EA46F6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K2.7</w:t>
            </w:r>
          </w:p>
          <w:p w14:paraId="355374A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5DAEEC3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1ED8CEFD" w14:textId="77777777" w:rsidTr="005E7308">
        <w:trPr>
          <w:trHeight w:val="130"/>
        </w:trPr>
        <w:tc>
          <w:tcPr>
            <w:tcW w:w="9639" w:type="dxa"/>
            <w:gridSpan w:val="3"/>
          </w:tcPr>
          <w:p w14:paraId="70730C5E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08AE6072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DUT ignores the state change</w:t>
            </w:r>
          </w:p>
          <w:p w14:paraId="24B6B747" w14:textId="1DEC8F4A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10A1EBA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DUT ignores the state change</w:t>
            </w:r>
          </w:p>
          <w:p w14:paraId="2EDAE6E6" w14:textId="1741D03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08557C38" w14:textId="77777777" w:rsidTr="005E7308">
        <w:trPr>
          <w:trHeight w:val="20"/>
        </w:trPr>
        <w:tc>
          <w:tcPr>
            <w:tcW w:w="9639" w:type="dxa"/>
            <w:gridSpan w:val="3"/>
          </w:tcPr>
          <w:p w14:paraId="7E8973AF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7A27EE1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ping-pong mechanism with a future edition .IID file with an FCD/FCDA dataset element with a renamed DA/subDO/subDA and followed by Ed2 dataset element. </w:t>
            </w:r>
          </w:p>
          <w:p w14:paraId="68E6E45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 xml:space="preserve">Publisher changes the value of the </w:t>
            </w:r>
            <w:proofErr w:type="spellStart"/>
            <w:r w:rsidRPr="003139DB">
              <w:rPr>
                <w:rFonts w:cs="Arial"/>
                <w:szCs w:val="16"/>
              </w:rPr>
              <w:t>FutureEd</w:t>
            </w:r>
            <w:proofErr w:type="spellEnd"/>
            <w:r w:rsidRPr="003139DB">
              <w:rPr>
                <w:rFonts w:cs="Arial"/>
                <w:szCs w:val="16"/>
              </w:rPr>
              <w:t xml:space="preserve"> dataset element as FCD</w:t>
            </w:r>
          </w:p>
          <w:p w14:paraId="7CD1D52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18EB68A7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 xml:space="preserve">Publisher changes the value of the </w:t>
            </w:r>
            <w:proofErr w:type="spellStart"/>
            <w:r w:rsidRPr="003139DB">
              <w:rPr>
                <w:rFonts w:cs="Arial"/>
                <w:szCs w:val="16"/>
              </w:rPr>
              <w:t>FutureEd</w:t>
            </w:r>
            <w:proofErr w:type="spellEnd"/>
            <w:r w:rsidRPr="003139DB">
              <w:rPr>
                <w:rFonts w:cs="Arial"/>
                <w:szCs w:val="16"/>
              </w:rPr>
              <w:t xml:space="preserve"> dataset element as FCDA</w:t>
            </w:r>
          </w:p>
          <w:p w14:paraId="1A1A91BB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3D42FBA1" w14:textId="77777777" w:rsidTr="005E7308">
        <w:trPr>
          <w:trHeight w:val="75"/>
        </w:trPr>
        <w:tc>
          <w:tcPr>
            <w:tcW w:w="9639" w:type="dxa"/>
            <w:gridSpan w:val="3"/>
          </w:tcPr>
          <w:p w14:paraId="528B162F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3CDED880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GOOSE simulator with future edition CDC=SPC with FC=ST and rename DA=q to </w:t>
            </w:r>
            <w:proofErr w:type="spellStart"/>
            <w:r w:rsidRPr="003139DB">
              <w:rPr>
                <w:rFonts w:cs="Arial"/>
                <w:szCs w:val="16"/>
              </w:rPr>
              <w:t>qNew</w:t>
            </w:r>
            <w:proofErr w:type="spellEnd"/>
            <w:r w:rsidRPr="003139DB">
              <w:rPr>
                <w:rFonts w:cs="Arial"/>
                <w:szCs w:val="16"/>
              </w:rPr>
              <w:t xml:space="preserve"> and instantiate FutInd1 and FutInd2 and configure dataset with:</w:t>
            </w:r>
          </w:p>
          <w:p w14:paraId="4C246EA8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SPC: FutInd1.ST.stVal and FutInd1.ST.qNew as FCDA </w:t>
            </w:r>
          </w:p>
          <w:p w14:paraId="2CB5F9CD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 as FCDA</w:t>
            </w:r>
          </w:p>
          <w:p w14:paraId="5C3CEDFC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SPC: FutInd2.ST as FCD</w:t>
            </w:r>
          </w:p>
          <w:p w14:paraId="2882C573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 as FCD</w:t>
            </w:r>
          </w:p>
          <w:p w14:paraId="3BDD8BA5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</w:rPr>
              <w:t>Configure DUT to subscribe to the normal Ed2 Ind1.ST.stVal and Ind2.ST.stVal</w:t>
            </w:r>
          </w:p>
        </w:tc>
      </w:tr>
      <w:bookmarkEnd w:id="4"/>
    </w:tbl>
    <w:p w14:paraId="4DBC1C4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p w14:paraId="449623B1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  <w:r w:rsidRPr="003139DB">
        <w:rPr>
          <w:rFonts w:cs="Arial"/>
          <w:b/>
          <w:sz w:val="16"/>
          <w:szCs w:val="16"/>
        </w:rPr>
        <w:br w:type="page"/>
      </w:r>
    </w:p>
    <w:p w14:paraId="4EE40ADA" w14:textId="77777777" w:rsidR="0017450E" w:rsidRPr="003139DB" w:rsidRDefault="0017450E" w:rsidP="0017450E">
      <w:pPr>
        <w:spacing w:line="240" w:lineRule="auto"/>
        <w:rPr>
          <w:rFonts w:cs="Arial"/>
          <w:b/>
          <w:sz w:val="16"/>
          <w:szCs w:val="16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17450E" w:rsidRPr="003139DB" w14:paraId="0F4F716F" w14:textId="77777777" w:rsidTr="005E7308">
        <w:trPr>
          <w:trHeight w:val="322"/>
        </w:trPr>
        <w:tc>
          <w:tcPr>
            <w:tcW w:w="1475" w:type="dxa"/>
            <w:vAlign w:val="center"/>
          </w:tcPr>
          <w:p w14:paraId="1D8126F6" w14:textId="77777777" w:rsidR="0017450E" w:rsidRPr="003139DB" w:rsidRDefault="0017450E" w:rsidP="005E7308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sGos22</w:t>
            </w:r>
          </w:p>
        </w:tc>
        <w:tc>
          <w:tcPr>
            <w:tcW w:w="6747" w:type="dxa"/>
            <w:vAlign w:val="center"/>
          </w:tcPr>
          <w:p w14:paraId="7EC07611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GOOSE with existing CDC with extended PACKEDLIST (K2.17)</w:t>
            </w:r>
          </w:p>
        </w:tc>
        <w:tc>
          <w:tcPr>
            <w:tcW w:w="1417" w:type="dxa"/>
          </w:tcPr>
          <w:p w14:paraId="387E6E0D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6550B692" w14:textId="77777777" w:rsidR="0017450E" w:rsidRPr="003139DB" w:rsidRDefault="0017450E" w:rsidP="005E7308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6478F4AD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 w:rsidR="00052ADE">
              <w:rPr>
                <w:rFonts w:cs="Arial"/>
                <w:szCs w:val="16"/>
              </w:rPr>
            </w:r>
            <w:r w:rsidR="00052ADE"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17450E" w:rsidRPr="003139DB" w14:paraId="16A5CF78" w14:textId="77777777" w:rsidTr="005E7308">
        <w:trPr>
          <w:trHeight w:val="135"/>
        </w:trPr>
        <w:tc>
          <w:tcPr>
            <w:tcW w:w="9639" w:type="dxa"/>
            <w:gridSpan w:val="3"/>
          </w:tcPr>
          <w:p w14:paraId="75BF67F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61850-7-1 Annex K2.17</w:t>
            </w:r>
          </w:p>
          <w:p w14:paraId="4B047B38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18.3.2.2</w:t>
            </w:r>
          </w:p>
          <w:p w14:paraId="05F8035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61850-8-1 Subclause 18.1</w:t>
            </w:r>
          </w:p>
        </w:tc>
      </w:tr>
      <w:tr w:rsidR="0017450E" w:rsidRPr="003139DB" w14:paraId="42181480" w14:textId="77777777" w:rsidTr="005E7308">
        <w:trPr>
          <w:trHeight w:val="130"/>
        </w:trPr>
        <w:tc>
          <w:tcPr>
            <w:tcW w:w="9639" w:type="dxa"/>
            <w:gridSpan w:val="3"/>
          </w:tcPr>
          <w:p w14:paraId="7214E969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274B518A" w14:textId="52DEA381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extended DA state change</w:t>
            </w:r>
          </w:p>
          <w:p w14:paraId="0F83E04B" w14:textId="4233628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  <w:p w14:paraId="514069D2" w14:textId="4858C17E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 xml:space="preserve">with state change reflecting the extended DA state change </w:t>
            </w:r>
          </w:p>
          <w:p w14:paraId="2F288F8E" w14:textId="1003EBCC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 xml:space="preserve">DUT sends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3139DB">
              <w:rPr>
                <w:rFonts w:cs="Arial"/>
                <w:szCs w:val="16"/>
              </w:rPr>
              <w:t>with state change reflecting the edition 2 state change</w:t>
            </w:r>
          </w:p>
        </w:tc>
      </w:tr>
      <w:tr w:rsidR="0017450E" w:rsidRPr="003139DB" w14:paraId="2AC72A46" w14:textId="77777777" w:rsidTr="005E7308">
        <w:trPr>
          <w:trHeight w:val="20"/>
        </w:trPr>
        <w:tc>
          <w:tcPr>
            <w:tcW w:w="9639" w:type="dxa"/>
            <w:gridSpan w:val="3"/>
          </w:tcPr>
          <w:p w14:paraId="30D74B24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4E6A7959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ping-pong mechanism with a future edition .IID file with an FCD/FCDA dataset element with an extended PACKEDLIST and followed by Ed2 dataset element. </w:t>
            </w:r>
          </w:p>
          <w:p w14:paraId="65BE19E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1.</w:t>
            </w:r>
            <w:r w:rsidRPr="003139DB">
              <w:rPr>
                <w:rFonts w:cs="Arial"/>
                <w:szCs w:val="16"/>
              </w:rPr>
              <w:tab/>
              <w:t>Publisher changes the value of the extended dataset element as FCD</w:t>
            </w:r>
          </w:p>
          <w:p w14:paraId="48F5AE0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</w:t>
            </w:r>
          </w:p>
          <w:p w14:paraId="14232CD3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3.</w:t>
            </w:r>
            <w:r w:rsidRPr="003139DB">
              <w:rPr>
                <w:rFonts w:cs="Arial"/>
                <w:szCs w:val="16"/>
              </w:rPr>
              <w:tab/>
              <w:t>Publisher changes the value of the extended dataset element as FCDA</w:t>
            </w:r>
          </w:p>
          <w:p w14:paraId="247B570C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4.</w:t>
            </w:r>
            <w:r w:rsidRPr="003139DB">
              <w:rPr>
                <w:rFonts w:cs="Arial"/>
                <w:szCs w:val="16"/>
              </w:rPr>
              <w:tab/>
              <w:t>Publisher changes the value of the Ed2 dataset element as FCDA</w:t>
            </w:r>
          </w:p>
        </w:tc>
      </w:tr>
      <w:tr w:rsidR="0017450E" w:rsidRPr="003139DB" w14:paraId="2D0E1F5D" w14:textId="77777777" w:rsidTr="005E7308">
        <w:trPr>
          <w:trHeight w:val="75"/>
        </w:trPr>
        <w:tc>
          <w:tcPr>
            <w:tcW w:w="9639" w:type="dxa"/>
            <w:gridSpan w:val="3"/>
          </w:tcPr>
          <w:p w14:paraId="35AD7AC6" w14:textId="77777777" w:rsidR="0017450E" w:rsidRPr="003139DB" w:rsidRDefault="0017450E" w:rsidP="005E7308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5B4BD25F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Configure GOOSE simulator with future edition CDC=SPC with FC=ST and extend DA=q to 16bits (extended) and instantiate FutInd1 and FutInd2 and configure dataset with:</w:t>
            </w:r>
          </w:p>
          <w:p w14:paraId="06D27B8E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 xml:space="preserve">Future SPC: FutInd1.ST.stVal and FutInd1.ST.q as FCDA </w:t>
            </w:r>
          </w:p>
          <w:p w14:paraId="53DA9F6C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Ind1.ST.stVal and Ind1.ST.q as FCDA</w:t>
            </w:r>
          </w:p>
          <w:p w14:paraId="0522CBDA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Future SPC: FutInd2.ST as FCD</w:t>
            </w:r>
          </w:p>
          <w:p w14:paraId="22F326F7" w14:textId="77777777" w:rsidR="0017450E" w:rsidRPr="003139DB" w:rsidRDefault="0017450E" w:rsidP="0017450E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spacing w:line="312" w:lineRule="auto"/>
              <w:ind w:hanging="720"/>
              <w:contextualSpacing w:val="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Normal Ed2 SPS: Ind2.ST as FCD</w:t>
            </w:r>
          </w:p>
          <w:p w14:paraId="652A911E" w14:textId="77777777" w:rsidR="0017450E" w:rsidRPr="003139DB" w:rsidRDefault="0017450E" w:rsidP="005E7308">
            <w:pPr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463BAC">
              <w:rPr>
                <w:rFonts w:cs="Arial"/>
                <w:szCs w:val="16"/>
              </w:rPr>
              <w:t xml:space="preserve">Configure DUT to subscribe to the normal Ed2 Ind1.ST.stVal and Ind2.ST.stVal </w:t>
            </w:r>
            <w:r w:rsidRPr="005E7308">
              <w:rPr>
                <w:rFonts w:cs="Arial"/>
                <w:color w:val="0070C0"/>
                <w:szCs w:val="16"/>
              </w:rPr>
              <w:t>as well as FutInd1.ST.stVal and FutInd2.ST.stVal</w:t>
            </w:r>
          </w:p>
        </w:tc>
      </w:tr>
    </w:tbl>
    <w:p w14:paraId="11D6091B" w14:textId="77777777" w:rsidR="0017450E" w:rsidRDefault="0017450E" w:rsidP="0017450E">
      <w:pPr>
        <w:spacing w:line="240" w:lineRule="auto"/>
        <w:rPr>
          <w:sz w:val="16"/>
          <w:szCs w:val="16"/>
        </w:rPr>
      </w:pPr>
    </w:p>
    <w:p w14:paraId="5B280DE0" w14:textId="77777777" w:rsidR="0017450E" w:rsidRDefault="0017450E" w:rsidP="0017450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17450E" w:rsidRPr="0017450E" w14:paraId="7A39AE8C" w14:textId="77777777" w:rsidTr="005E7308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AA925A4" w14:textId="77777777" w:rsidR="0017450E" w:rsidRPr="0017450E" w:rsidRDefault="0017450E" w:rsidP="005E7308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</w:p>
          <w:p w14:paraId="3615C132" w14:textId="77777777" w:rsidR="0017450E" w:rsidRPr="0017450E" w:rsidRDefault="0017450E" w:rsidP="005E73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b/>
                <w:bCs/>
                <w:sz w:val="16"/>
                <w:szCs w:val="16"/>
                <w:lang w:eastAsia="zh-CN"/>
              </w:rPr>
              <w:t>sGos23</w:t>
            </w:r>
          </w:p>
          <w:p w14:paraId="7BA172FA" w14:textId="77777777" w:rsidR="0017450E" w:rsidRPr="0017450E" w:rsidRDefault="0017450E" w:rsidP="005E730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BC4DC86" w14:textId="77777777" w:rsidR="0017450E" w:rsidRPr="0017450E" w:rsidRDefault="0017450E" w:rsidP="005E7308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b/>
                <w:bCs/>
                <w:sz w:val="16"/>
                <w:szCs w:val="16"/>
                <w:lang w:eastAsia="zh-CN"/>
              </w:rPr>
              <w:t>Verify that the DUT process GOOSE data values with quality test is true when the device is in test, and ignores such values when device is not in test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A4CFCB0" w14:textId="77777777" w:rsidR="0017450E" w:rsidRPr="0017450E" w:rsidRDefault="0017450E" w:rsidP="005E730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052ADE">
              <w:rPr>
                <w:b/>
                <w:bCs/>
                <w:sz w:val="16"/>
                <w:szCs w:val="16"/>
                <w:lang w:eastAsia="zh-CN"/>
              </w:rPr>
            </w:r>
            <w:r w:rsidR="00052AD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0686B718" w14:textId="77777777" w:rsidR="0017450E" w:rsidRPr="0017450E" w:rsidRDefault="0017450E" w:rsidP="005E730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052ADE">
              <w:rPr>
                <w:b/>
                <w:bCs/>
                <w:sz w:val="16"/>
                <w:szCs w:val="16"/>
                <w:lang w:eastAsia="zh-CN"/>
              </w:rPr>
            </w:r>
            <w:r w:rsidR="00052AD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792ACE4F" w14:textId="77777777" w:rsidR="0017450E" w:rsidRPr="0017450E" w:rsidRDefault="0017450E" w:rsidP="005E7308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052ADE">
              <w:rPr>
                <w:b/>
                <w:bCs/>
                <w:sz w:val="16"/>
                <w:szCs w:val="16"/>
                <w:lang w:eastAsia="zh-CN"/>
              </w:rPr>
            </w:r>
            <w:r w:rsidR="00052AD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Pr="0017450E"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17450E" w:rsidRPr="0017450E" w14:paraId="559F4255" w14:textId="77777777" w:rsidTr="005E7308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1EA28D3" w14:textId="77777777" w:rsidR="0017450E" w:rsidRPr="0017450E" w:rsidRDefault="0017450E" w:rsidP="005E7308">
            <w:pPr>
              <w:snapToGrid w:val="0"/>
              <w:spacing w:before="40"/>
              <w:rPr>
                <w:rFonts w:cs="Arial"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lang w:eastAsia="zh-CN"/>
              </w:rPr>
              <w:t>IEC 61850-7-4 Annex A</w:t>
            </w:r>
          </w:p>
          <w:p w14:paraId="5F2CD2C9" w14:textId="77777777" w:rsidR="0017450E" w:rsidRPr="0017450E" w:rsidRDefault="0017450E" w:rsidP="005E7308">
            <w:pPr>
              <w:snapToGrid w:val="0"/>
              <w:spacing w:before="40"/>
              <w:rPr>
                <w:rFonts w:cs="Arial"/>
                <w:sz w:val="16"/>
                <w:szCs w:val="16"/>
                <w:lang w:val="de-DE" w:eastAsia="zh-CN"/>
              </w:rPr>
            </w:pPr>
            <w:r w:rsidRPr="0017450E">
              <w:rPr>
                <w:rFonts w:cs="Arial"/>
                <w:sz w:val="16"/>
                <w:szCs w:val="16"/>
                <w:lang w:val="de-DE" w:eastAsia="zh-CN"/>
              </w:rPr>
              <w:t>PIXIT Sr5, Gs12</w:t>
            </w:r>
          </w:p>
        </w:tc>
      </w:tr>
      <w:tr w:rsidR="0017450E" w:rsidRPr="0017450E" w14:paraId="565A84B9" w14:textId="77777777" w:rsidTr="005E7308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9C0A47F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u w:val="single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u w:val="single"/>
                <w:lang w:eastAsia="zh-CN"/>
              </w:rPr>
              <w:t>Expected result</w:t>
            </w:r>
          </w:p>
          <w:p w14:paraId="4E73925F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lang w:eastAsia="zh-CN"/>
              </w:rPr>
              <w:t xml:space="preserve">2. and 5. </w:t>
            </w:r>
            <w:r w:rsidRPr="0017450E">
              <w:rPr>
                <w:rFonts w:cs="Arial"/>
                <w:sz w:val="16"/>
                <w:szCs w:val="16"/>
                <w:lang w:eastAsia="zh-CN"/>
              </w:rPr>
              <w:tab/>
              <w:t xml:space="preserve">     DUT processes the data value flagged with quality test true as described in the PIXIT (for instance: keep last non test value, substitute to a configured value, ...)</w:t>
            </w:r>
          </w:p>
          <w:p w14:paraId="42C3387A" w14:textId="0179AF9B" w:rsidR="0017450E" w:rsidRPr="0017450E" w:rsidRDefault="0017450E" w:rsidP="005E7308">
            <w:pPr>
              <w:snapToGrid w:val="0"/>
              <w:rPr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lang w:eastAsia="zh-CN"/>
              </w:rPr>
              <w:t xml:space="preserve">Other steps. </w:t>
            </w:r>
            <w:r w:rsidRPr="0017450E">
              <w:rPr>
                <w:sz w:val="16"/>
                <w:szCs w:val="16"/>
              </w:rPr>
              <w:t xml:space="preserve">DUT updates the value and sends a GOOSE message </w:t>
            </w:r>
            <w:r w:rsidRPr="0017450E">
              <w:rPr>
                <w:color w:val="0070C0"/>
                <w:szCs w:val="16"/>
              </w:rPr>
              <w:t xml:space="preserve">or Report </w:t>
            </w:r>
            <w:r w:rsidRPr="0017450E">
              <w:rPr>
                <w:sz w:val="16"/>
                <w:szCs w:val="16"/>
              </w:rPr>
              <w:t>with the changed value</w:t>
            </w:r>
          </w:p>
        </w:tc>
      </w:tr>
      <w:tr w:rsidR="0017450E" w:rsidRPr="0017450E" w14:paraId="02455A6C" w14:textId="77777777" w:rsidTr="005E7308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A29654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u w:val="single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u w:val="single"/>
                <w:lang w:eastAsia="zh-CN"/>
              </w:rPr>
              <w:t>Test description</w:t>
            </w:r>
          </w:p>
          <w:p w14:paraId="1D6E0EA7" w14:textId="77777777" w:rsidR="0017450E" w:rsidRPr="0017450E" w:rsidRDefault="0017450E" w:rsidP="005E7308">
            <w:pPr>
              <w:tabs>
                <w:tab w:val="left" w:pos="426"/>
              </w:tabs>
              <w:rPr>
                <w:caps/>
                <w:sz w:val="16"/>
                <w:szCs w:val="16"/>
              </w:rPr>
            </w:pPr>
            <w:r w:rsidRPr="0017450E">
              <w:rPr>
                <w:sz w:val="16"/>
                <w:szCs w:val="16"/>
              </w:rPr>
              <w:t xml:space="preserve">Test engineer configures the DUT with subscribed GOOSE with FCDA (ping-pong mechanism) </w:t>
            </w:r>
          </w:p>
          <w:p w14:paraId="2234D2FE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sz w:val="16"/>
                <w:szCs w:val="16"/>
              </w:rPr>
            </w:pPr>
          </w:p>
          <w:p w14:paraId="5F8F2832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on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120602C6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0BA51C08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583117ED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6E6FC1B3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5066F1BA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blocked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8545699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4.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768ADFE1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5.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48BBB2B3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6.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63C34F86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56CEA0FE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test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50031DE5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7.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229EAA11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8.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3BEF19C7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9.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5EBCCBB2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0BDF54CB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sz w:val="16"/>
                <w:szCs w:val="16"/>
              </w:rPr>
              <w:t xml:space="preserve">Force the 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17450E">
              <w:rPr>
                <w:sz w:val="16"/>
                <w:szCs w:val="16"/>
              </w:rPr>
              <w:t xml:space="preserve"> into Beh = test/blocked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1C49D28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10.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3ECDBDDB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11.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true</w:t>
            </w:r>
          </w:p>
          <w:p w14:paraId="75F9487B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12.</w:t>
            </w:r>
            <w:r w:rsidRPr="0017450E">
              <w:rPr>
                <w:rFonts w:cs="Arial"/>
                <w:sz w:val="16"/>
                <w:szCs w:val="16"/>
                <w:lang w:val="en-US" w:eastAsia="zh-CN"/>
              </w:rPr>
              <w:tab/>
              <w:t>SIMULATOR publishes GOOSE message with changed data values flagged quality test false</w:t>
            </w:r>
          </w:p>
          <w:p w14:paraId="775E9349" w14:textId="77777777" w:rsidR="0017450E" w:rsidRPr="0017450E" w:rsidRDefault="0017450E" w:rsidP="005E7308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  <w:r w:rsidRPr="0017450E">
              <w:rPr>
                <w:rFonts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17450E" w:rsidRPr="0017450E" w14:paraId="02396D85" w14:textId="77777777" w:rsidTr="005E7308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AAA14C" w14:textId="77777777" w:rsidR="0017450E" w:rsidRPr="0017450E" w:rsidRDefault="0017450E" w:rsidP="005E7308">
            <w:pPr>
              <w:snapToGrid w:val="0"/>
              <w:rPr>
                <w:rFonts w:cs="Arial"/>
                <w:sz w:val="16"/>
                <w:szCs w:val="16"/>
                <w:u w:val="single"/>
                <w:lang w:eastAsia="zh-CN"/>
              </w:rPr>
            </w:pPr>
            <w:r w:rsidRPr="0017450E">
              <w:rPr>
                <w:rFonts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61FAC610" w14:textId="77777777" w:rsidR="0017450E" w:rsidRPr="0017450E" w:rsidRDefault="0017450E" w:rsidP="005E7308">
            <w:pPr>
              <w:pStyle w:val="CommentText"/>
            </w:pPr>
          </w:p>
          <w:p w14:paraId="6C8D4267" w14:textId="77777777" w:rsidR="0017450E" w:rsidRPr="0017450E" w:rsidRDefault="0017450E" w:rsidP="005E7308">
            <w:pPr>
              <w:rPr>
                <w:rFonts w:cs="Arial"/>
                <w:sz w:val="16"/>
                <w:szCs w:val="16"/>
                <w:lang w:eastAsia="zh-CN"/>
              </w:rPr>
            </w:pPr>
          </w:p>
        </w:tc>
      </w:tr>
    </w:tbl>
    <w:p w14:paraId="2EE31911" w14:textId="59325293" w:rsidR="002276D6" w:rsidRPr="0017450E" w:rsidRDefault="002276D6" w:rsidP="0017450E">
      <w:pPr>
        <w:spacing w:line="240" w:lineRule="auto"/>
        <w:rPr>
          <w:sz w:val="16"/>
          <w:szCs w:val="16"/>
        </w:rPr>
      </w:pPr>
    </w:p>
    <w:sectPr w:rsidR="002276D6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14"/>
  </w:num>
  <w:num w:numId="19">
    <w:abstractNumId w:val="4"/>
  </w:num>
  <w:num w:numId="20">
    <w:abstractNumId w:val="20"/>
  </w:num>
  <w:num w:numId="21">
    <w:abstractNumId w:val="15"/>
  </w:num>
  <w:num w:numId="22">
    <w:abstractNumId w:val="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52ADE"/>
    <w:rsid w:val="000B3A83"/>
    <w:rsid w:val="0017450E"/>
    <w:rsid w:val="002276D6"/>
    <w:rsid w:val="00231F8C"/>
    <w:rsid w:val="002E5930"/>
    <w:rsid w:val="00302704"/>
    <w:rsid w:val="0047145D"/>
    <w:rsid w:val="0049339B"/>
    <w:rsid w:val="004B15FB"/>
    <w:rsid w:val="009A693E"/>
    <w:rsid w:val="00BB2A8A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2187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2022-03-08T15:45:00Z</dcterms:created>
  <dcterms:modified xsi:type="dcterms:W3CDTF">2022-10-04T07:53:00Z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